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AC" w:rsidRPr="00B5706A" w:rsidRDefault="00B5706A">
      <w:pPr>
        <w:rPr>
          <w:rFonts w:ascii="Times New Roman" w:hAnsi="Times New Roman" w:cs="Times New Roman"/>
          <w:sz w:val="28"/>
          <w:szCs w:val="28"/>
        </w:rPr>
      </w:pPr>
      <w:r w:rsidRPr="00B5706A">
        <w:rPr>
          <w:rFonts w:ascii="Times New Roman" w:hAnsi="Times New Roman" w:cs="Times New Roman"/>
          <w:sz w:val="28"/>
          <w:szCs w:val="28"/>
        </w:rPr>
        <w:t>План работы с родителями на 2021-2022 учебный год</w:t>
      </w:r>
    </w:p>
    <w:p w:rsidR="00B5706A" w:rsidRPr="00B5706A" w:rsidRDefault="00B5706A">
      <w:pPr>
        <w:rPr>
          <w:rFonts w:ascii="Times New Roman" w:hAnsi="Times New Roman" w:cs="Times New Roman"/>
          <w:sz w:val="28"/>
          <w:szCs w:val="28"/>
        </w:rPr>
      </w:pPr>
      <w:r w:rsidRPr="00B5706A">
        <w:rPr>
          <w:rFonts w:ascii="Times New Roman" w:hAnsi="Times New Roman" w:cs="Times New Roman"/>
          <w:sz w:val="28"/>
          <w:szCs w:val="28"/>
        </w:rPr>
        <w:t>в группе №7 «Ромашка»</w:t>
      </w:r>
    </w:p>
    <w:tbl>
      <w:tblPr>
        <w:tblStyle w:val="a3"/>
        <w:tblW w:w="0" w:type="auto"/>
        <w:tblLook w:val="04A0"/>
      </w:tblPr>
      <w:tblGrid>
        <w:gridCol w:w="1276"/>
        <w:gridCol w:w="8295"/>
      </w:tblGrid>
      <w:tr w:rsidR="00B5706A" w:rsidRPr="00B5706A" w:rsidTr="00B5706A">
        <w:trPr>
          <w:trHeight w:val="386"/>
        </w:trPr>
        <w:tc>
          <w:tcPr>
            <w:tcW w:w="1242" w:type="dxa"/>
          </w:tcPr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329" w:type="dxa"/>
          </w:tcPr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29" w:type="dxa"/>
          </w:tcPr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Оформление  уголка для родителей «Информация для родителей» (режим дня, сетка занятий, возрастные характеристики детей)</w:t>
            </w:r>
          </w:p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самостоятельности у детей среднего возраста»</w:t>
            </w:r>
          </w:p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Трудовой десант «Теплые окна»</w:t>
            </w:r>
          </w:p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29" w:type="dxa"/>
          </w:tcPr>
          <w:p w:rsid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«Возрастные особенности детей пятого года жизни»</w:t>
            </w:r>
          </w:p>
          <w:p w:rsid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 «Дары осени»</w:t>
            </w:r>
          </w:p>
          <w:p w:rsidR="00B5706A" w:rsidRDefault="00B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развлечение «Ярмарка»</w:t>
            </w:r>
          </w:p>
          <w:p w:rsid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«Чистый и безопасный участок»</w:t>
            </w:r>
          </w:p>
          <w:p w:rsidR="00E764C9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29" w:type="dxa"/>
          </w:tcPr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«Поиграем со своим ребенком по пути домой»</w:t>
            </w:r>
          </w:p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«Грипп-это серьезно»</w:t>
            </w:r>
          </w:p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с мамой»</w:t>
            </w:r>
          </w:p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«Основы правильного питания»</w:t>
            </w:r>
          </w:p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«Одежда детей в группе и на улице»</w:t>
            </w:r>
          </w:p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29" w:type="dxa"/>
          </w:tcPr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«Меню для непоседы»</w:t>
            </w:r>
          </w:p>
          <w:p w:rsidR="00E764C9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гололед»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новогодних украшений  для группы.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окно «Учимся наблюдать за изменениями в природе»,  «Давайте почитаем»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 «Символ нового года»</w:t>
            </w:r>
          </w:p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«Отвечаем на детские вопросы»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«Прогулки и их значение»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«Снежные постройки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Горка»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«Закаливание одна из форм профилактики простудных заболеваний детей»</w:t>
            </w:r>
          </w:p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B5706A">
        <w:tc>
          <w:tcPr>
            <w:tcW w:w="1242" w:type="dxa"/>
          </w:tcPr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29" w:type="dxa"/>
          </w:tcPr>
          <w:p w:rsidR="0079008C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008C">
              <w:rPr>
                <w:rFonts w:ascii="Times New Roman" w:hAnsi="Times New Roman" w:cs="Times New Roman"/>
                <w:sz w:val="28"/>
                <w:szCs w:val="28"/>
              </w:rPr>
              <w:t>апка-передвижка «Будь осторожен пешеход»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«Спорт здоровье укрепляет»</w:t>
            </w:r>
          </w:p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физкультурное развлечение «Малые олимпийские игры»</w:t>
            </w:r>
          </w:p>
          <w:p w:rsidR="00B5706A" w:rsidRPr="00B5706A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6A" w:rsidRPr="00B5706A" w:rsidTr="009E6269">
        <w:trPr>
          <w:trHeight w:val="2451"/>
        </w:trPr>
        <w:tc>
          <w:tcPr>
            <w:tcW w:w="1242" w:type="dxa"/>
          </w:tcPr>
          <w:p w:rsidR="00B5706A" w:rsidRPr="00B5706A" w:rsidRDefault="00E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29" w:type="dxa"/>
          </w:tcPr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поздравительной газеты к празднику 8 Марта «Мама милая моя»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воспитать у детей любовь к маме, бабушке»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окно «Учимся наблюдать за изменениями в природе», «Давайте поиграем»</w:t>
            </w:r>
          </w:p>
          <w:p w:rsidR="00B5706A" w:rsidRPr="00B5706A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008C" w:rsidRPr="00B5706A" w:rsidTr="00B5706A">
        <w:tc>
          <w:tcPr>
            <w:tcW w:w="1242" w:type="dxa"/>
          </w:tcPr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329" w:type="dxa"/>
          </w:tcPr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анкетирование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темперамент у моего ребенка»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«Снятие эмоционального напряжения  через игровую деятельность»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008C" w:rsidRPr="00B5706A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008C" w:rsidRPr="00B5706A" w:rsidTr="00B5706A">
        <w:tc>
          <w:tcPr>
            <w:tcW w:w="1242" w:type="dxa"/>
          </w:tcPr>
          <w:p w:rsidR="0079008C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29" w:type="dxa"/>
          </w:tcPr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«Нет войне!»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«Берегись клещей!»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выявление уровня удовлетворенности родителей работой педагогического коллектива</w:t>
            </w:r>
          </w:p>
          <w:p w:rsidR="009E6269" w:rsidRDefault="009E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«Разноцветная клумба» (Посадка цветов и оформление клумб</w:t>
            </w:r>
            <w:r w:rsidR="0031667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вместе 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008C" w:rsidRPr="00B5706A" w:rsidRDefault="0079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6A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с родителями – проекты, мастер-классы, </w:t>
            </w:r>
            <w:proofErr w:type="spellStart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B5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706A" w:rsidRDefault="00B5706A"/>
    <w:sectPr w:rsidR="00B5706A" w:rsidSect="0020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706A"/>
    <w:rsid w:val="002024AC"/>
    <w:rsid w:val="00316672"/>
    <w:rsid w:val="0079008C"/>
    <w:rsid w:val="008B2D9F"/>
    <w:rsid w:val="009E6269"/>
    <w:rsid w:val="00B5706A"/>
    <w:rsid w:val="00E7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2022-02-11T10:41:00Z</dcterms:created>
  <dcterms:modified xsi:type="dcterms:W3CDTF">2022-02-11T11:23:00Z</dcterms:modified>
</cp:coreProperties>
</file>