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08" w:rsidRPr="001B7208" w:rsidRDefault="001B7208" w:rsidP="001B7208">
      <w:pPr>
        <w:pStyle w:val="a3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 w:rsidRPr="001B7208">
        <w:rPr>
          <w:rFonts w:ascii="Times New Roman" w:hAnsi="Times New Roman"/>
          <w:b/>
          <w:color w:val="0070C0"/>
          <w:sz w:val="40"/>
          <w:szCs w:val="24"/>
        </w:rPr>
        <w:t>Консультация для родителей.</w:t>
      </w:r>
    </w:p>
    <w:p w:rsidR="001B7208" w:rsidRDefault="001B7208" w:rsidP="001B7208">
      <w:pPr>
        <w:pStyle w:val="a3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 w:rsidRPr="001B7208">
        <w:rPr>
          <w:rFonts w:ascii="Times New Roman" w:hAnsi="Times New Roman"/>
          <w:b/>
          <w:color w:val="0070C0"/>
          <w:sz w:val="40"/>
          <w:szCs w:val="24"/>
        </w:rPr>
        <w:t xml:space="preserve">"Культурно-гигиенические навыки, </w:t>
      </w:r>
    </w:p>
    <w:p w:rsidR="001B7208" w:rsidRPr="001B7208" w:rsidRDefault="001B7208" w:rsidP="001B7208">
      <w:pPr>
        <w:pStyle w:val="a3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>
        <w:rPr>
          <w:rFonts w:ascii="Times New Roman" w:hAnsi="Times New Roman"/>
          <w:b/>
          <w:color w:val="0070C0"/>
          <w:sz w:val="40"/>
          <w:szCs w:val="24"/>
        </w:rPr>
        <w:t>их значение в развитии ребёнка"</w:t>
      </w:r>
    </w:p>
    <w:p w:rsidR="001B7208" w:rsidRPr="00554DF7" w:rsidRDefault="001B7208" w:rsidP="001B7208">
      <w:pPr>
        <w:pStyle w:val="a3"/>
        <w:rPr>
          <w:rFonts w:ascii="Times New Roman" w:hAnsi="Times New Roman"/>
          <w:b/>
          <w:color w:val="000000"/>
          <w:sz w:val="28"/>
          <w:szCs w:val="24"/>
        </w:rPr>
      </w:pPr>
      <w:r w:rsidRPr="00554DF7"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Именно в раннем возрасте ребёнок приучается использовать по назначению предметы быта: одежду, ложку, чашку, совок, карандаш и т.д.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Знакомясь с предметами и осваивая их, малыш выделяет разные их признаки, свойства, т. о., развивается и его восприятие. Ребёнок запоминает предметы, их признаки, названия – развивается память, речь. Пытаясь понять, как действовать с </w:t>
      </w:r>
      <w:bookmarkStart w:id="0" w:name="_GoBack"/>
      <w:bookmarkEnd w:id="0"/>
      <w:r w:rsidRPr="00554DF7">
        <w:rPr>
          <w:rFonts w:ascii="Times New Roman" w:hAnsi="Times New Roman"/>
          <w:sz w:val="28"/>
          <w:szCs w:val="24"/>
        </w:rPr>
        <w:t xml:space="preserve">предметами, малыш размышляет, практически действуя. Развитие при этом мелких мышц, движений руки влияет на развитие его речи, интеллекта.  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«Держим ложку в правой руке»; «Вытираем рот салфеткой»;</w:t>
      </w:r>
    </w:p>
    <w:p w:rsidR="001B7208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 «Говорим Спасибо после </w:t>
      </w:r>
      <w:r w:rsidRPr="00554DF7">
        <w:rPr>
          <w:rFonts w:ascii="Times New Roman" w:hAnsi="Times New Roman"/>
          <w:sz w:val="28"/>
          <w:szCs w:val="24"/>
        </w:rPr>
        <w:t>еды»</w:t>
      </w:r>
      <w:r w:rsidRPr="00554DF7">
        <w:rPr>
          <w:rFonts w:ascii="Times New Roman" w:hAnsi="Times New Roman"/>
          <w:sz w:val="28"/>
          <w:szCs w:val="24"/>
        </w:rPr>
        <w:t>!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</w:t>
      </w:r>
    </w:p>
    <w:p w:rsidR="001B7208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«Оденемся сами».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Выполнение культурно-гигиенических навыков создает условия для формирования основ эстетического вкуса.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Ребёнок постепенно переходит к контролю за своим внешним видом.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proofErr w:type="gramStart"/>
      <w:r w:rsidRPr="00554DF7">
        <w:rPr>
          <w:rFonts w:ascii="Times New Roman" w:hAnsi="Times New Roman"/>
          <w:sz w:val="28"/>
          <w:szCs w:val="24"/>
        </w:rPr>
        <w:t>« Давай</w:t>
      </w:r>
      <w:proofErr w:type="gramEnd"/>
      <w:r w:rsidRPr="00554DF7">
        <w:rPr>
          <w:rFonts w:ascii="Times New Roman" w:hAnsi="Times New Roman"/>
          <w:sz w:val="28"/>
          <w:szCs w:val="24"/>
        </w:rPr>
        <w:t xml:space="preserve"> причешемся сами».</w:t>
      </w:r>
    </w:p>
    <w:p w:rsidR="001B7208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Малыши до трёх лет испытывают удовольствие от того, что они сначала выполняют действия сначала вместе со взрослым, а потом самостоятельно. Позднее удовольствие </w:t>
      </w:r>
      <w:r w:rsidRPr="00554DF7">
        <w:rPr>
          <w:rFonts w:ascii="Times New Roman" w:hAnsi="Times New Roman"/>
          <w:sz w:val="28"/>
          <w:szCs w:val="24"/>
        </w:rPr>
        <w:lastRenderedPageBreak/>
        <w:t xml:space="preserve">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 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Пути формирования КГН.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 </w:t>
      </w:r>
    </w:p>
    <w:p w:rsidR="001B7208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КГН связаны не только с игрой. Они лежат в основе первого доступного ребёнку вида трудовой деятельности - труда по самообслуживанию. Малыш научился одевать платье, колготки, туфли и начинает осваивать последовательность одевания: что сначала, что потом.</w:t>
      </w: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</w:p>
    <w:p w:rsidR="001B7208" w:rsidRPr="00554DF7" w:rsidRDefault="001B7208" w:rsidP="001B7208">
      <w:pPr>
        <w:pStyle w:val="a3"/>
        <w:rPr>
          <w:rFonts w:ascii="Times New Roman" w:hAnsi="Times New Roman"/>
          <w:sz w:val="28"/>
          <w:szCs w:val="24"/>
        </w:rPr>
      </w:pPr>
      <w:r w:rsidRPr="00554DF7">
        <w:rPr>
          <w:rFonts w:ascii="Times New Roman" w:hAnsi="Times New Roman"/>
          <w:sz w:val="28"/>
          <w:szCs w:val="24"/>
        </w:rPr>
        <w:t xml:space="preserve"> </w:t>
      </w:r>
      <w:r w:rsidRPr="00554DF7">
        <w:rPr>
          <w:rFonts w:ascii="Times New Roman" w:hAnsi="Times New Roman"/>
          <w:sz w:val="28"/>
          <w:szCs w:val="24"/>
        </w:rPr>
        <w:tab/>
        <w:t xml:space="preserve">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 </w:t>
      </w:r>
    </w:p>
    <w:p w:rsidR="001B7208" w:rsidRPr="00A760F4" w:rsidRDefault="001B7208" w:rsidP="001B7208">
      <w:pPr>
        <w:pStyle w:val="a3"/>
        <w:rPr>
          <w:rFonts w:ascii="Times New Roman" w:hAnsi="Times New Roman"/>
          <w:sz w:val="24"/>
          <w:szCs w:val="24"/>
        </w:rPr>
      </w:pPr>
      <w:r w:rsidRPr="00554DF7">
        <w:rPr>
          <w:rFonts w:ascii="Times New Roman" w:hAnsi="Times New Roman"/>
          <w:sz w:val="28"/>
          <w:szCs w:val="24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 опыта ребёнка</w:t>
      </w:r>
      <w:r w:rsidRPr="00A760F4">
        <w:rPr>
          <w:rFonts w:ascii="Times New Roman" w:hAnsi="Times New Roman"/>
          <w:sz w:val="24"/>
          <w:szCs w:val="24"/>
        </w:rPr>
        <w:t>.</w:t>
      </w:r>
    </w:p>
    <w:p w:rsidR="001B7208" w:rsidRPr="00A760F4" w:rsidRDefault="001B7208" w:rsidP="001B7208">
      <w:pPr>
        <w:pStyle w:val="a3"/>
        <w:rPr>
          <w:sz w:val="24"/>
          <w:szCs w:val="24"/>
        </w:rPr>
      </w:pPr>
    </w:p>
    <w:p w:rsidR="005B2FC5" w:rsidRDefault="005B2FC5"/>
    <w:sectPr w:rsidR="005B2FC5" w:rsidSect="001B7208">
      <w:pgSz w:w="11906" w:h="16838"/>
      <w:pgMar w:top="720" w:right="720" w:bottom="720" w:left="720" w:header="708" w:footer="708" w:gutter="0"/>
      <w:pgBorders w:offsetFrom="page">
        <w:top w:val="double" w:sz="6" w:space="24" w:color="0070C0"/>
        <w:left w:val="double" w:sz="6" w:space="24" w:color="0070C0"/>
        <w:bottom w:val="double" w:sz="6" w:space="24" w:color="0070C0"/>
        <w:right w:val="doubl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1"/>
    <w:rsid w:val="001B7208"/>
    <w:rsid w:val="005641E0"/>
    <w:rsid w:val="005B2FC5"/>
    <w:rsid w:val="00E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270F-5720-4356-BACA-35ECD8F5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2015-10-03T14:43:00Z</dcterms:created>
  <dcterms:modified xsi:type="dcterms:W3CDTF">2015-10-03T14:45:00Z</dcterms:modified>
</cp:coreProperties>
</file>