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89" w:rsidRDefault="006F4189" w:rsidP="000408DC">
      <w:pPr>
        <w:spacing w:after="0" w:line="360" w:lineRule="auto"/>
        <w:jc w:val="center"/>
        <w:rPr>
          <w:rFonts w:ascii="Times New Roman" w:eastAsia="Times New Roman" w:hAnsi="Times New Roman" w:cs="Times New Roman"/>
          <w:b/>
          <w:color w:val="FF0000"/>
          <w:sz w:val="32"/>
          <w:szCs w:val="32"/>
          <w:lang w:eastAsia="ru-RU"/>
        </w:rPr>
      </w:pPr>
    </w:p>
    <w:p w:rsidR="006311AF" w:rsidRPr="006311AF" w:rsidRDefault="006311AF" w:rsidP="000408DC">
      <w:pPr>
        <w:spacing w:after="0" w:line="360" w:lineRule="auto"/>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КОНСУЛЬ</w:t>
      </w:r>
      <w:r w:rsidRPr="006311AF">
        <w:rPr>
          <w:rFonts w:ascii="Times New Roman" w:eastAsia="Times New Roman" w:hAnsi="Times New Roman" w:cs="Times New Roman"/>
          <w:b/>
          <w:color w:val="FF0000"/>
          <w:sz w:val="32"/>
          <w:szCs w:val="32"/>
          <w:lang w:eastAsia="ru-RU"/>
        </w:rPr>
        <w:t>ТАЦИЯ ДЛЯ РОДИТЕЛЕЙ</w:t>
      </w:r>
    </w:p>
    <w:p w:rsidR="0088230C" w:rsidRPr="00915F9F" w:rsidRDefault="00915F9F" w:rsidP="000408DC">
      <w:pPr>
        <w:spacing w:after="0" w:line="360" w:lineRule="auto"/>
        <w:jc w:val="center"/>
        <w:rPr>
          <w:rFonts w:ascii="Times New Roman" w:eastAsia="Times New Roman" w:hAnsi="Times New Roman" w:cs="Times New Roman"/>
          <w:b/>
          <w:color w:val="FF0000"/>
          <w:sz w:val="36"/>
          <w:szCs w:val="36"/>
          <w:lang w:eastAsia="ru-RU"/>
        </w:rPr>
      </w:pPr>
      <w:r w:rsidRPr="00915F9F">
        <w:rPr>
          <w:rFonts w:ascii="Times New Roman" w:eastAsia="Times New Roman" w:hAnsi="Times New Roman" w:cs="Times New Roman"/>
          <w:b/>
          <w:color w:val="FF0000"/>
          <w:sz w:val="36"/>
          <w:szCs w:val="36"/>
          <w:lang w:eastAsia="ru-RU"/>
        </w:rPr>
        <w:t>«Дети и дорога</w:t>
      </w:r>
      <w:r w:rsidR="0088230C" w:rsidRPr="00915F9F">
        <w:rPr>
          <w:rFonts w:ascii="Times New Roman" w:eastAsia="Times New Roman" w:hAnsi="Times New Roman" w:cs="Times New Roman"/>
          <w:b/>
          <w:color w:val="FF0000"/>
          <w:sz w:val="36"/>
          <w:szCs w:val="36"/>
          <w:lang w:eastAsia="ru-RU"/>
        </w:rPr>
        <w:t>»</w:t>
      </w:r>
    </w:p>
    <w:p w:rsidR="000408DC" w:rsidRPr="006311AF" w:rsidRDefault="000408DC" w:rsidP="000408DC">
      <w:pPr>
        <w:spacing w:after="0" w:line="360" w:lineRule="auto"/>
        <w:jc w:val="center"/>
        <w:rPr>
          <w:rFonts w:ascii="Times New Roman" w:eastAsia="Times New Roman" w:hAnsi="Times New Roman" w:cs="Times New Roman"/>
          <w:b/>
          <w:color w:val="FF0000"/>
          <w:sz w:val="32"/>
          <w:szCs w:val="32"/>
          <w:lang w:eastAsia="ru-RU"/>
        </w:rPr>
      </w:pPr>
    </w:p>
    <w:p w:rsidR="003E17D2" w:rsidRDefault="0053751B" w:rsidP="003E17D2">
      <w:pPr>
        <w:spacing w:after="0" w:line="360" w:lineRule="auto"/>
        <w:ind w:firstLine="709"/>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sz w:val="28"/>
          <w:szCs w:val="28"/>
          <w:lang w:eastAsia="ru-RU"/>
        </w:rPr>
        <w:t>Мы любим своих детей и хотим им только добра. Мы говорим им: «Стой, дальше дорога! Нельзя играть на проезжей части! Возьми м</w:t>
      </w:r>
      <w:r w:rsidR="003E17D2">
        <w:rPr>
          <w:rFonts w:ascii="Times New Roman" w:eastAsia="Times New Roman" w:hAnsi="Times New Roman" w:cs="Times New Roman"/>
          <w:sz w:val="28"/>
          <w:szCs w:val="28"/>
          <w:lang w:eastAsia="ru-RU"/>
        </w:rPr>
        <w:t>еня за руку, переходим улицу!».</w:t>
      </w:r>
    </w:p>
    <w:p w:rsidR="000408DC" w:rsidRPr="0053751B" w:rsidRDefault="0053751B" w:rsidP="00E73EB1">
      <w:pPr>
        <w:spacing w:after="0" w:line="360" w:lineRule="auto"/>
        <w:ind w:firstLine="709"/>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sz w:val="28"/>
          <w:szCs w:val="28"/>
          <w:lang w:eastAsia="ru-RU"/>
        </w:rPr>
        <w:t>Любой родитель, бабушка или дедушка подтвердят, что именно так (или почти так) они делают. Это план воспитания безопасного поведения на дороге у наших детей.</w:t>
      </w:r>
    </w:p>
    <w:p w:rsidR="00E73EB1" w:rsidRDefault="00E73EB1" w:rsidP="000408DC">
      <w:pPr>
        <w:spacing w:after="0" w:line="360" w:lineRule="auto"/>
        <w:jc w:val="center"/>
        <w:outlineLvl w:val="3"/>
        <w:rPr>
          <w:rFonts w:ascii="Times New Roman" w:eastAsia="Times New Roman" w:hAnsi="Times New Roman" w:cs="Times New Roman"/>
          <w:b/>
          <w:bCs/>
          <w:sz w:val="32"/>
          <w:szCs w:val="32"/>
          <w:lang w:eastAsia="ru-RU"/>
        </w:rPr>
      </w:pPr>
    </w:p>
    <w:p w:rsidR="00E73EB1" w:rsidRDefault="00C10AAB" w:rsidP="000408DC">
      <w:pPr>
        <w:spacing w:after="0" w:line="360" w:lineRule="auto"/>
        <w:jc w:val="center"/>
        <w:outlineLvl w:val="3"/>
        <w:rPr>
          <w:rFonts w:ascii="Times New Roman" w:eastAsia="Times New Roman" w:hAnsi="Times New Roman" w:cs="Times New Roman"/>
          <w:b/>
          <w:bCs/>
          <w:sz w:val="32"/>
          <w:szCs w:val="32"/>
          <w:lang w:eastAsia="ru-RU"/>
        </w:rPr>
      </w:pPr>
      <w:r w:rsidRPr="00C10A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45pt;margin-top:6.6pt;width:411pt;height:3in;z-index:251661312" stroked="t" strokecolor="#74b230" strokeweight="6pt">
            <v:imagedata r:id="rId5" o:title="i1NZ7RIXK"/>
            <w10:wrap type="topAndBottom"/>
          </v:shape>
        </w:pic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Уважаемые родители!</w: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Помните!</w:t>
      </w:r>
    </w:p>
    <w:p w:rsidR="0053751B" w:rsidRPr="0053751B" w:rsidRDefault="0053751B" w:rsidP="000408DC">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003E17D2" w:rsidRPr="006F4189">
        <w:rPr>
          <w:rFonts w:ascii="Times New Roman" w:eastAsia="Times New Roman" w:hAnsi="Times New Roman" w:cs="Times New Roman"/>
          <w:b/>
          <w:bCs/>
          <w:color w:val="CC0000"/>
          <w:sz w:val="32"/>
          <w:szCs w:val="32"/>
          <w:lang w:eastAsia="ru-RU"/>
        </w:rPr>
        <w:t>.</w:t>
      </w:r>
    </w:p>
    <w:p w:rsidR="0053751B" w:rsidRPr="0053751B" w:rsidRDefault="0053751B" w:rsidP="00E73EB1">
      <w:pPr>
        <w:spacing w:after="0" w:line="360" w:lineRule="auto"/>
        <w:jc w:val="center"/>
        <w:outlineLvl w:val="3"/>
        <w:rPr>
          <w:rFonts w:ascii="Times New Roman" w:eastAsia="Times New Roman" w:hAnsi="Times New Roman" w:cs="Times New Roman"/>
          <w:b/>
          <w:bCs/>
          <w:color w:val="CC0000"/>
          <w:sz w:val="32"/>
          <w:szCs w:val="32"/>
          <w:lang w:eastAsia="ru-RU"/>
        </w:rPr>
      </w:pPr>
      <w:r w:rsidRPr="0053751B">
        <w:rPr>
          <w:rFonts w:ascii="Times New Roman" w:eastAsia="Times New Roman" w:hAnsi="Times New Roman" w:cs="Times New Roman"/>
          <w:b/>
          <w:bCs/>
          <w:color w:val="CC0000"/>
          <w:sz w:val="32"/>
          <w:szCs w:val="32"/>
          <w:lang w:eastAsia="ru-RU"/>
        </w:rPr>
        <w:t>Берегите ребёнка!</w:t>
      </w:r>
      <w:r w:rsidR="00E73EB1" w:rsidRPr="006F4189">
        <w:rPr>
          <w:rFonts w:ascii="Times New Roman" w:eastAsia="Times New Roman" w:hAnsi="Times New Roman" w:cs="Times New Roman"/>
          <w:b/>
          <w:bCs/>
          <w:color w:val="CC0000"/>
          <w:sz w:val="32"/>
          <w:szCs w:val="32"/>
          <w:lang w:eastAsia="ru-RU"/>
        </w:rPr>
        <w:t xml:space="preserve"> </w:t>
      </w:r>
      <w:r w:rsidR="00E73EB1" w:rsidRPr="006F4189">
        <w:rPr>
          <w:rFonts w:ascii="Times New Roman" w:eastAsia="Times New Roman" w:hAnsi="Times New Roman" w:cs="Times New Roman"/>
          <w:b/>
          <w:bCs/>
          <w:iCs/>
          <w:color w:val="CC0000"/>
          <w:sz w:val="32"/>
          <w:szCs w:val="32"/>
          <w:lang w:eastAsia="ru-RU"/>
        </w:rPr>
        <w:t>Начните с себя!</w:t>
      </w:r>
    </w:p>
    <w:p w:rsidR="00E73EB1" w:rsidRDefault="00E73EB1">
      <w:pPr>
        <w:rPr>
          <w:rFonts w:ascii="Times New Roman" w:eastAsia="Times New Roman" w:hAnsi="Times New Roman" w:cs="Times New Roman"/>
          <w:sz w:val="28"/>
          <w:szCs w:val="28"/>
          <w:lang w:eastAsia="ru-RU"/>
        </w:rPr>
      </w:pPr>
    </w:p>
    <w:p w:rsidR="00E73EB1" w:rsidRDefault="00E73EB1" w:rsidP="00E73EB1">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lastRenderedPageBreak/>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53751B">
        <w:rPr>
          <w:rFonts w:ascii="Times New Roman" w:eastAsia="Times New Roman" w:hAnsi="Times New Roman" w:cs="Times New Roman"/>
          <w:iCs/>
          <w:sz w:val="28"/>
          <w:szCs w:val="28"/>
          <w:lang w:eastAsia="ru-RU"/>
        </w:rPr>
        <w:t>близкие</w:t>
      </w:r>
      <w:proofErr w:type="gramEnd"/>
      <w:r w:rsidRPr="0053751B">
        <w:rPr>
          <w:rFonts w:ascii="Times New Roman" w:eastAsia="Times New Roman" w:hAnsi="Times New Roman" w:cs="Times New Roman"/>
          <w:iCs/>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53751B">
        <w:rPr>
          <w:rFonts w:ascii="Times New Roman" w:eastAsia="Times New Roman" w:hAnsi="Times New Roman" w:cs="Times New Roman"/>
          <w:iCs/>
          <w:sz w:val="28"/>
          <w:szCs w:val="28"/>
          <w:lang w:eastAsia="ru-RU"/>
        </w:rPr>
        <w:t>ребен</w:t>
      </w:r>
      <w:r>
        <w:rPr>
          <w:rFonts w:ascii="Times New Roman" w:eastAsia="Times New Roman" w:hAnsi="Times New Roman" w:cs="Times New Roman"/>
          <w:iCs/>
          <w:sz w:val="28"/>
          <w:szCs w:val="28"/>
          <w:lang w:eastAsia="ru-RU"/>
        </w:rPr>
        <w:t>ок</w:t>
      </w:r>
      <w:proofErr w:type="gramEnd"/>
      <w:r>
        <w:rPr>
          <w:rFonts w:ascii="Times New Roman" w:eastAsia="Times New Roman" w:hAnsi="Times New Roman" w:cs="Times New Roman"/>
          <w:iCs/>
          <w:sz w:val="28"/>
          <w:szCs w:val="28"/>
          <w:lang w:eastAsia="ru-RU"/>
        </w:rPr>
        <w:t xml:space="preserve"> так или иначе соприкасается.</w:t>
      </w:r>
    </w:p>
    <w:p w:rsidR="003E17D2" w:rsidRDefault="003E17D2" w:rsidP="00E73EB1">
      <w:pPr>
        <w:spacing w:after="0" w:line="360" w:lineRule="auto"/>
        <w:rPr>
          <w:rFonts w:ascii="Times New Roman" w:eastAsia="Times New Roman" w:hAnsi="Times New Roman" w:cs="Times New Roman"/>
          <w:sz w:val="28"/>
          <w:szCs w:val="28"/>
          <w:lang w:eastAsia="ru-RU"/>
        </w:rPr>
      </w:pPr>
    </w:p>
    <w:p w:rsidR="00E73EB1" w:rsidRPr="006F4189" w:rsidRDefault="00E73EB1" w:rsidP="00E73EB1">
      <w:pPr>
        <w:spacing w:after="0" w:line="360" w:lineRule="auto"/>
        <w:jc w:val="center"/>
        <w:rPr>
          <w:rFonts w:ascii="Times New Roman" w:eastAsia="Times New Roman" w:hAnsi="Times New Roman" w:cs="Times New Roman"/>
          <w:b/>
          <w:sz w:val="28"/>
          <w:szCs w:val="28"/>
          <w:lang w:eastAsia="ru-RU"/>
        </w:rPr>
      </w:pPr>
      <w:r w:rsidRPr="006F4189">
        <w:rPr>
          <w:rFonts w:ascii="Times New Roman" w:eastAsia="Times New Roman" w:hAnsi="Times New Roman" w:cs="Times New Roman"/>
          <w:b/>
          <w:sz w:val="28"/>
          <w:szCs w:val="28"/>
          <w:lang w:eastAsia="ru-RU"/>
        </w:rPr>
        <w:t>В МЛАДШЕМ ДОШКОЛЬНОМ ВОЗРАСТЕ РЕБЕНОК ДОЛЖЕН УСВОИТЬ</w:t>
      </w:r>
    </w:p>
    <w:p w:rsidR="00E73EB1" w:rsidRPr="00E73EB1" w:rsidRDefault="00E73EB1" w:rsidP="00E73EB1">
      <w:pPr>
        <w:spacing w:after="0" w:line="360" w:lineRule="auto"/>
        <w:jc w:val="center"/>
        <w:rPr>
          <w:rFonts w:ascii="Times New Roman" w:eastAsia="Times New Roman" w:hAnsi="Times New Roman" w:cs="Times New Roman"/>
          <w:b/>
          <w:sz w:val="32"/>
          <w:szCs w:val="32"/>
          <w:lang w:eastAsia="ru-RU"/>
        </w:rPr>
      </w:pP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ра</w:t>
      </w:r>
      <w:r w:rsidR="003E17D2">
        <w:rPr>
          <w:rFonts w:ascii="Times New Roman" w:eastAsia="Times New Roman" w:hAnsi="Times New Roman" w:cs="Times New Roman"/>
          <w:bCs/>
          <w:iCs/>
          <w:sz w:val="28"/>
          <w:szCs w:val="28"/>
          <w:lang w:eastAsia="ru-RU"/>
        </w:rPr>
        <w:t>вила дорожного движения.</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Э</w:t>
      </w:r>
      <w:r w:rsidR="0053751B" w:rsidRPr="005645F7">
        <w:rPr>
          <w:rFonts w:ascii="Times New Roman" w:eastAsia="Times New Roman" w:hAnsi="Times New Roman" w:cs="Times New Roman"/>
          <w:bCs/>
          <w:iCs/>
          <w:sz w:val="28"/>
          <w:szCs w:val="28"/>
          <w:lang w:eastAsia="ru-RU"/>
        </w:rPr>
        <w:t>лементы дороги</w:t>
      </w:r>
      <w:r w:rsidR="0053751B" w:rsidRPr="005645F7">
        <w:rPr>
          <w:rFonts w:ascii="Times New Roman" w:eastAsia="Times New Roman" w:hAnsi="Times New Roman" w:cs="Times New Roman"/>
          <w:iCs/>
          <w:sz w:val="28"/>
          <w:szCs w:val="28"/>
          <w:lang w:eastAsia="ru-RU"/>
        </w:rPr>
        <w:t xml:space="preserve"> (дорога, проезжая часть, тротуар, обочина, п</w:t>
      </w:r>
      <w:r w:rsidR="003E17D2">
        <w:rPr>
          <w:rFonts w:ascii="Times New Roman" w:eastAsia="Times New Roman" w:hAnsi="Times New Roman" w:cs="Times New Roman"/>
          <w:iCs/>
          <w:sz w:val="28"/>
          <w:szCs w:val="28"/>
          <w:lang w:eastAsia="ru-RU"/>
        </w:rPr>
        <w:t>ешеходный переход, перекрёсток).</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Cs/>
          <w:sz w:val="28"/>
          <w:szCs w:val="28"/>
          <w:lang w:eastAsia="ru-RU"/>
        </w:rPr>
        <w:t>Т</w:t>
      </w:r>
      <w:r w:rsidR="0053751B" w:rsidRPr="005645F7">
        <w:rPr>
          <w:rFonts w:ascii="Times New Roman" w:eastAsia="Times New Roman" w:hAnsi="Times New Roman" w:cs="Times New Roman"/>
          <w:bCs/>
          <w:iCs/>
          <w:sz w:val="28"/>
          <w:szCs w:val="28"/>
          <w:lang w:eastAsia="ru-RU"/>
        </w:rPr>
        <w:t>ранспортные средства</w:t>
      </w:r>
      <w:r w:rsidR="0053751B" w:rsidRPr="005645F7">
        <w:rPr>
          <w:rFonts w:ascii="Times New Roman" w:eastAsia="Times New Roman" w:hAnsi="Times New Roman" w:cs="Times New Roman"/>
          <w:iCs/>
          <w:sz w:val="28"/>
          <w:szCs w:val="28"/>
          <w:lang w:eastAsia="ru-RU"/>
        </w:rPr>
        <w:t xml:space="preserve"> (трамвай, автобус, троллейбус, легковой автомобиль, грузовой автомобиль, мотоцикл, </w:t>
      </w:r>
      <w:hyperlink r:id="rId6" w:tooltip="Велосипед" w:history="1">
        <w:r w:rsidR="0053751B" w:rsidRPr="005645F7">
          <w:rPr>
            <w:rFonts w:ascii="Times New Roman" w:eastAsia="Times New Roman" w:hAnsi="Times New Roman" w:cs="Times New Roman"/>
            <w:iCs/>
            <w:sz w:val="28"/>
            <w:szCs w:val="28"/>
            <w:lang w:eastAsia="ru-RU"/>
          </w:rPr>
          <w:t>велосипед</w:t>
        </w:r>
      </w:hyperlink>
      <w:r w:rsidR="003E17D2">
        <w:rPr>
          <w:rFonts w:ascii="Times New Roman" w:eastAsia="Times New Roman" w:hAnsi="Times New Roman" w:cs="Times New Roman"/>
          <w:iCs/>
          <w:sz w:val="28"/>
          <w:szCs w:val="28"/>
          <w:lang w:eastAsia="ru-RU"/>
        </w:rPr>
        <w:t>).</w:t>
      </w:r>
      <w:proofErr w:type="gramEnd"/>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С</w:t>
      </w:r>
      <w:r w:rsidR="0053751B" w:rsidRPr="005645F7">
        <w:rPr>
          <w:rFonts w:ascii="Times New Roman" w:eastAsia="Times New Roman" w:hAnsi="Times New Roman" w:cs="Times New Roman"/>
          <w:bCs/>
          <w:iCs/>
          <w:sz w:val="28"/>
          <w:szCs w:val="28"/>
          <w:lang w:eastAsia="ru-RU"/>
        </w:rPr>
        <w:t>редства регулирования дорожного движения</w:t>
      </w:r>
      <w:r w:rsidR="003E17D2">
        <w:rPr>
          <w:rFonts w:ascii="Times New Roman" w:eastAsia="Times New Roman" w:hAnsi="Times New Roman" w:cs="Times New Roman"/>
          <w:iCs/>
          <w:sz w:val="28"/>
          <w:szCs w:val="28"/>
          <w:lang w:eastAsia="ru-RU"/>
        </w:rPr>
        <w:t>.</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53751B" w:rsidRPr="005645F7">
        <w:rPr>
          <w:rFonts w:ascii="Times New Roman" w:eastAsia="Times New Roman" w:hAnsi="Times New Roman" w:cs="Times New Roman"/>
          <w:iCs/>
          <w:sz w:val="28"/>
          <w:szCs w:val="28"/>
          <w:lang w:eastAsia="ru-RU"/>
        </w:rPr>
        <w:t xml:space="preserve">расный, жёлтый и зелёный </w:t>
      </w:r>
      <w:r w:rsidR="0053751B" w:rsidRPr="005645F7">
        <w:rPr>
          <w:rFonts w:ascii="Times New Roman" w:eastAsia="Times New Roman" w:hAnsi="Times New Roman" w:cs="Times New Roman"/>
          <w:bCs/>
          <w:iCs/>
          <w:sz w:val="28"/>
          <w:szCs w:val="28"/>
          <w:lang w:eastAsia="ru-RU"/>
        </w:rPr>
        <w:t>сигналы светофора</w:t>
      </w:r>
      <w:r w:rsidR="003E17D2">
        <w:rPr>
          <w:rFonts w:ascii="Times New Roman" w:eastAsia="Times New Roman" w:hAnsi="Times New Roman" w:cs="Times New Roman"/>
          <w:iCs/>
          <w:sz w:val="28"/>
          <w:szCs w:val="28"/>
          <w:lang w:eastAsia="ru-RU"/>
        </w:rPr>
        <w:t>.</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 xml:space="preserve">равила движения </w:t>
      </w:r>
      <w:r w:rsidR="003E17D2">
        <w:rPr>
          <w:rFonts w:ascii="Times New Roman" w:eastAsia="Times New Roman" w:hAnsi="Times New Roman" w:cs="Times New Roman"/>
          <w:iCs/>
          <w:sz w:val="28"/>
          <w:szCs w:val="28"/>
          <w:lang w:eastAsia="ru-RU"/>
        </w:rPr>
        <w:t>по обочинам и тротуарам.</w:t>
      </w:r>
    </w:p>
    <w:p w:rsidR="0053751B" w:rsidRPr="005645F7" w:rsidRDefault="005645F7" w:rsidP="000408D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w:t>
      </w:r>
      <w:r w:rsidR="0053751B" w:rsidRPr="005645F7">
        <w:rPr>
          <w:rFonts w:ascii="Times New Roman" w:eastAsia="Times New Roman" w:hAnsi="Times New Roman" w:cs="Times New Roman"/>
          <w:bCs/>
          <w:iCs/>
          <w:sz w:val="28"/>
          <w:szCs w:val="28"/>
          <w:lang w:eastAsia="ru-RU"/>
        </w:rPr>
        <w:t>равила перехода</w:t>
      </w:r>
      <w:r w:rsidR="003E17D2">
        <w:rPr>
          <w:rFonts w:ascii="Times New Roman" w:eastAsia="Times New Roman" w:hAnsi="Times New Roman" w:cs="Times New Roman"/>
          <w:iCs/>
          <w:sz w:val="28"/>
          <w:szCs w:val="28"/>
          <w:lang w:eastAsia="ru-RU"/>
        </w:rPr>
        <w:t xml:space="preserve"> проезжей части.</w:t>
      </w:r>
    </w:p>
    <w:p w:rsidR="003E17D2" w:rsidRDefault="006F4189" w:rsidP="000408DC">
      <w:pPr>
        <w:pStyle w:val="a5"/>
        <w:numPr>
          <w:ilvl w:val="0"/>
          <w:numId w:val="1"/>
        </w:num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iCs/>
          <w:noProof/>
          <w:sz w:val="28"/>
          <w:szCs w:val="28"/>
          <w:lang w:eastAsia="ru-RU"/>
        </w:rPr>
        <w:drawing>
          <wp:anchor distT="0" distB="0" distL="114300" distR="114300" simplePos="0" relativeHeight="251659264" behindDoc="0" locked="0" layoutInCell="1" allowOverlap="1">
            <wp:simplePos x="0" y="0"/>
            <wp:positionH relativeFrom="column">
              <wp:posOffset>558165</wp:posOffset>
            </wp:positionH>
            <wp:positionV relativeFrom="paragraph">
              <wp:posOffset>495935</wp:posOffset>
            </wp:positionV>
            <wp:extent cx="4343400" cy="3086100"/>
            <wp:effectExtent l="19050" t="0" r="0" b="0"/>
            <wp:wrapTopAndBottom/>
            <wp:docPr id="58" name="Рисунок 58" descr="C:\Users\user\AppData\Local\Microsoft\Windows\INetCache\Content.Word\i8PEIBX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INetCache\Content.Word\i8PEIBXF2.jpg"/>
                    <pic:cNvPicPr>
                      <a:picLocks noChangeAspect="1" noChangeArrowheads="1"/>
                    </pic:cNvPicPr>
                  </pic:nvPicPr>
                  <pic:blipFill>
                    <a:blip r:embed="rId7" cstate="print"/>
                    <a:srcRect/>
                    <a:stretch>
                      <a:fillRect/>
                    </a:stretch>
                  </pic:blipFill>
                  <pic:spPr bwMode="auto">
                    <a:xfrm>
                      <a:off x="0" y="0"/>
                      <a:ext cx="4343400" cy="3086100"/>
                    </a:xfrm>
                    <a:prstGeom prst="rect">
                      <a:avLst/>
                    </a:prstGeom>
                    <a:noFill/>
                    <a:ln w="9525">
                      <a:noFill/>
                      <a:miter lim="800000"/>
                      <a:headEnd/>
                      <a:tailEnd/>
                    </a:ln>
                  </pic:spPr>
                </pic:pic>
              </a:graphicData>
            </a:graphic>
          </wp:anchor>
        </w:drawing>
      </w:r>
      <w:r w:rsidR="005645F7">
        <w:rPr>
          <w:rFonts w:ascii="Times New Roman" w:eastAsia="Times New Roman" w:hAnsi="Times New Roman" w:cs="Times New Roman"/>
          <w:bCs/>
          <w:iCs/>
          <w:sz w:val="28"/>
          <w:szCs w:val="28"/>
          <w:lang w:eastAsia="ru-RU"/>
        </w:rPr>
        <w:t>Б</w:t>
      </w:r>
      <w:r w:rsidR="0053751B" w:rsidRPr="005645F7">
        <w:rPr>
          <w:rFonts w:ascii="Times New Roman" w:eastAsia="Times New Roman" w:hAnsi="Times New Roman" w:cs="Times New Roman"/>
          <w:bCs/>
          <w:iCs/>
          <w:sz w:val="28"/>
          <w:szCs w:val="28"/>
          <w:lang w:eastAsia="ru-RU"/>
        </w:rPr>
        <w:t>ез взрослых выходить на дорогу нельзя</w:t>
      </w:r>
      <w:r w:rsidR="005645F7" w:rsidRPr="005645F7">
        <w:rPr>
          <w:rFonts w:ascii="Times New Roman" w:eastAsia="Times New Roman" w:hAnsi="Times New Roman" w:cs="Times New Roman"/>
          <w:iCs/>
          <w:sz w:val="28"/>
          <w:szCs w:val="28"/>
          <w:lang w:eastAsia="ru-RU"/>
        </w:rPr>
        <w:t>.</w:t>
      </w:r>
    </w:p>
    <w:p w:rsidR="005645F7" w:rsidRDefault="005645F7" w:rsidP="000408DC">
      <w:pPr>
        <w:spacing w:after="0" w:line="360" w:lineRule="auto"/>
        <w:jc w:val="both"/>
        <w:rPr>
          <w:rFonts w:ascii="Times New Roman" w:eastAsia="Times New Roman" w:hAnsi="Times New Roman" w:cs="Times New Roman"/>
          <w:iCs/>
          <w:sz w:val="28"/>
          <w:szCs w:val="28"/>
          <w:lang w:eastAsia="ru-RU"/>
        </w:rPr>
      </w:pPr>
    </w:p>
    <w:p w:rsidR="006F4189" w:rsidRPr="005645F7" w:rsidRDefault="006F4189" w:rsidP="000408DC">
      <w:pPr>
        <w:spacing w:after="0" w:line="360" w:lineRule="auto"/>
        <w:jc w:val="both"/>
        <w:rPr>
          <w:rFonts w:ascii="Times New Roman" w:eastAsia="Times New Roman" w:hAnsi="Times New Roman" w:cs="Times New Roman"/>
          <w:iCs/>
          <w:sz w:val="28"/>
          <w:szCs w:val="28"/>
          <w:lang w:eastAsia="ru-RU"/>
        </w:rPr>
      </w:pPr>
    </w:p>
    <w:p w:rsidR="0053751B" w:rsidRPr="006F4189" w:rsidRDefault="006F4189" w:rsidP="000408DC">
      <w:pPr>
        <w:spacing w:after="0" w:line="360" w:lineRule="auto"/>
        <w:jc w:val="center"/>
        <w:outlineLvl w:val="3"/>
        <w:rPr>
          <w:rFonts w:ascii="Times New Roman" w:eastAsia="Times New Roman" w:hAnsi="Times New Roman" w:cs="Times New Roman"/>
          <w:b/>
          <w:bCs/>
          <w:sz w:val="28"/>
          <w:szCs w:val="28"/>
          <w:lang w:eastAsia="ru-RU"/>
        </w:rPr>
      </w:pPr>
      <w:r w:rsidRPr="006F4189">
        <w:rPr>
          <w:rFonts w:ascii="Times New Roman" w:eastAsia="Times New Roman" w:hAnsi="Times New Roman" w:cs="Times New Roman"/>
          <w:b/>
          <w:bCs/>
          <w:sz w:val="28"/>
          <w:szCs w:val="28"/>
          <w:lang w:eastAsia="ru-RU"/>
        </w:rPr>
        <w:t>РЕКОМЕНДАЦИИ ПО ОБУЧЕНИЮ ДЕТЕЙ ПДД</w:t>
      </w:r>
    </w:p>
    <w:p w:rsidR="006F4189" w:rsidRPr="0053751B" w:rsidRDefault="006F4189" w:rsidP="000408DC">
      <w:pPr>
        <w:spacing w:after="0" w:line="360" w:lineRule="auto"/>
        <w:jc w:val="center"/>
        <w:outlineLvl w:val="3"/>
        <w:rPr>
          <w:rFonts w:ascii="Times New Roman" w:eastAsia="Times New Roman" w:hAnsi="Times New Roman" w:cs="Times New Roman"/>
          <w:b/>
          <w:bCs/>
          <w:sz w:val="32"/>
          <w:szCs w:val="32"/>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выходе из дома</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движении по тротуару</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6F4189" w:rsidRPr="0053751B" w:rsidRDefault="0053751B" w:rsidP="000408DC">
      <w:pPr>
        <w:spacing w:after="0" w:line="360" w:lineRule="auto"/>
        <w:jc w:val="both"/>
        <w:rPr>
          <w:rFonts w:ascii="Times New Roman" w:eastAsia="Times New Roman" w:hAnsi="Times New Roman" w:cs="Times New Roman"/>
          <w:b/>
          <w:bCs/>
          <w:sz w:val="28"/>
          <w:szCs w:val="28"/>
          <w:lang w:eastAsia="ru-RU"/>
        </w:rPr>
      </w:pPr>
      <w:r w:rsidRPr="0053751B">
        <w:rPr>
          <w:rFonts w:ascii="Times New Roman" w:eastAsia="Times New Roman" w:hAnsi="Times New Roman" w:cs="Times New Roman"/>
          <w:b/>
          <w:bCs/>
          <w:sz w:val="28"/>
          <w:szCs w:val="28"/>
          <w:lang w:eastAsia="ru-RU"/>
        </w:rPr>
        <w:t>Готовясь перейти дорогу</w:t>
      </w:r>
    </w:p>
    <w:p w:rsidR="0053751B" w:rsidRDefault="0053751B" w:rsidP="000408DC">
      <w:pPr>
        <w:spacing w:after="0" w:line="360" w:lineRule="auto"/>
        <w:jc w:val="both"/>
        <w:rPr>
          <w:rFonts w:ascii="Times New Roman" w:eastAsia="Times New Roman" w:hAnsi="Times New Roman" w:cs="Times New Roman"/>
          <w:iCs/>
          <w:sz w:val="28"/>
          <w:szCs w:val="28"/>
          <w:lang w:eastAsia="ru-RU"/>
        </w:rPr>
      </w:pPr>
      <w:r w:rsidRPr="0053751B">
        <w:rPr>
          <w:rFonts w:ascii="Times New Roman" w:eastAsia="Times New Roman" w:hAnsi="Times New Roman" w:cs="Times New Roman"/>
          <w:iCs/>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6F4189" w:rsidRPr="0053751B" w:rsidRDefault="006F4189" w:rsidP="000408DC">
      <w:pPr>
        <w:spacing w:after="0" w:line="360" w:lineRule="auto"/>
        <w:jc w:val="both"/>
        <w:rPr>
          <w:rFonts w:ascii="Times New Roman" w:eastAsia="Times New Roman" w:hAnsi="Times New Roman" w:cs="Times New Roman"/>
          <w:sz w:val="28"/>
          <w:szCs w:val="28"/>
          <w:lang w:eastAsia="ru-RU"/>
        </w:rPr>
      </w:pPr>
    </w:p>
    <w:p w:rsidR="0053751B" w:rsidRPr="0053751B" w:rsidRDefault="0053751B" w:rsidP="000408DC">
      <w:pPr>
        <w:spacing w:after="0" w:line="360" w:lineRule="auto"/>
        <w:jc w:val="both"/>
        <w:rPr>
          <w:rFonts w:ascii="Times New Roman" w:eastAsia="Times New Roman" w:hAnsi="Times New Roman" w:cs="Times New Roman"/>
          <w:sz w:val="28"/>
          <w:szCs w:val="28"/>
          <w:lang w:eastAsia="ru-RU"/>
        </w:rPr>
      </w:pPr>
      <w:r w:rsidRPr="0053751B">
        <w:rPr>
          <w:rFonts w:ascii="Times New Roman" w:eastAsia="Times New Roman" w:hAnsi="Times New Roman" w:cs="Times New Roman"/>
          <w:b/>
          <w:bCs/>
          <w:sz w:val="28"/>
          <w:szCs w:val="28"/>
          <w:lang w:eastAsia="ru-RU"/>
        </w:rPr>
        <w:t>При переходе проезжей части</w:t>
      </w:r>
    </w:p>
    <w:p w:rsidR="0053751B" w:rsidRPr="0053751B" w:rsidRDefault="0053751B" w:rsidP="003E17D2">
      <w:pPr>
        <w:spacing w:after="0" w:line="360" w:lineRule="auto"/>
        <w:jc w:val="center"/>
        <w:rPr>
          <w:rFonts w:ascii="Times New Roman" w:eastAsia="Times New Roman" w:hAnsi="Times New Roman" w:cs="Times New Roman"/>
          <w:sz w:val="28"/>
          <w:szCs w:val="28"/>
          <w:lang w:eastAsia="ru-RU"/>
        </w:rPr>
      </w:pPr>
      <w:r w:rsidRPr="0053751B">
        <w:rPr>
          <w:rFonts w:ascii="Times New Roman" w:eastAsia="Times New Roman" w:hAnsi="Times New Roman" w:cs="Times New Roman"/>
          <w:iCs/>
          <w:sz w:val="28"/>
          <w:szCs w:val="28"/>
          <w:lang w:eastAsia="ru-RU"/>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w:t>
      </w:r>
      <w:r w:rsidRPr="0053751B">
        <w:rPr>
          <w:rFonts w:ascii="Times New Roman" w:eastAsia="Times New Roman" w:hAnsi="Times New Roman" w:cs="Times New Roman"/>
          <w:iCs/>
          <w:sz w:val="28"/>
          <w:szCs w:val="28"/>
          <w:lang w:eastAsia="ru-RU"/>
        </w:rPr>
        <w:lastRenderedPageBreak/>
        <w:t>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008C412B" w:rsidRPr="008C412B">
        <w:rPr>
          <w:noProof/>
          <w:lang w:eastAsia="ru-RU"/>
        </w:rPr>
        <w:t xml:space="preserve"> </w:t>
      </w:r>
    </w:p>
    <w:p w:rsidR="003B02C3" w:rsidRPr="00E73EB1" w:rsidRDefault="008C412B" w:rsidP="00E73EB1">
      <w:pPr>
        <w:spacing w:after="0"/>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anchor distT="0" distB="0" distL="114300" distR="114300" simplePos="0" relativeHeight="251658240" behindDoc="0" locked="0" layoutInCell="1" allowOverlap="1">
            <wp:simplePos x="0" y="0"/>
            <wp:positionH relativeFrom="column">
              <wp:posOffset>1049020</wp:posOffset>
            </wp:positionH>
            <wp:positionV relativeFrom="paragraph">
              <wp:posOffset>205740</wp:posOffset>
            </wp:positionV>
            <wp:extent cx="3755390" cy="4876800"/>
            <wp:effectExtent l="95250" t="76200" r="73660" b="57150"/>
            <wp:wrapTopAndBottom/>
            <wp:docPr id="1" name="Рисунок 64" descr="C:\Users\user\AppData\Local\Microsoft\Windows\INetCache\Content.Word\i79PS4Q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INetCache\Content.Word\i79PS4Q75.jpg"/>
                    <pic:cNvPicPr>
                      <a:picLocks noChangeAspect="1" noChangeArrowheads="1"/>
                    </pic:cNvPicPr>
                  </pic:nvPicPr>
                  <pic:blipFill>
                    <a:blip r:embed="rId8" cstate="print"/>
                    <a:srcRect/>
                    <a:stretch>
                      <a:fillRect/>
                    </a:stretch>
                  </pic:blipFill>
                  <pic:spPr bwMode="auto">
                    <a:xfrm>
                      <a:off x="0" y="0"/>
                      <a:ext cx="3755390" cy="4876800"/>
                    </a:xfrm>
                    <a:prstGeom prst="rect">
                      <a:avLst/>
                    </a:prstGeom>
                    <a:noFill/>
                    <a:ln w="76200">
                      <a:solidFill>
                        <a:srgbClr val="74B230"/>
                      </a:solidFill>
                      <a:miter lim="800000"/>
                      <a:headEnd/>
                      <a:tailEnd/>
                    </a:ln>
                  </pic:spPr>
                </pic:pic>
              </a:graphicData>
            </a:graphic>
          </wp:anchor>
        </w:drawing>
      </w:r>
    </w:p>
    <w:sectPr w:rsidR="003B02C3" w:rsidRPr="00E73EB1" w:rsidSect="006F418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80349"/>
    <w:multiLevelType w:val="hybridMultilevel"/>
    <w:tmpl w:val="83B2E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687A21"/>
    <w:multiLevelType w:val="hybridMultilevel"/>
    <w:tmpl w:val="0F1A9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53751B"/>
    <w:rsid w:val="000408DC"/>
    <w:rsid w:val="003B02C3"/>
    <w:rsid w:val="003E17D2"/>
    <w:rsid w:val="0053751B"/>
    <w:rsid w:val="005645F7"/>
    <w:rsid w:val="006311AF"/>
    <w:rsid w:val="006F4189"/>
    <w:rsid w:val="007B28CE"/>
    <w:rsid w:val="0088230C"/>
    <w:rsid w:val="008C412B"/>
    <w:rsid w:val="00915F9F"/>
    <w:rsid w:val="00C10AAB"/>
    <w:rsid w:val="00E73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74b230"/>
      <o:colormenu v:ext="edit" strokecolor="#74b2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C3"/>
  </w:style>
  <w:style w:type="paragraph" w:styleId="4">
    <w:name w:val="heading 4"/>
    <w:basedOn w:val="a"/>
    <w:link w:val="40"/>
    <w:uiPriority w:val="9"/>
    <w:qFormat/>
    <w:rsid w:val="005375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3751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3751B"/>
    <w:rPr>
      <w:color w:val="0000FF"/>
      <w:u w:val="single"/>
    </w:rPr>
  </w:style>
  <w:style w:type="paragraph" w:styleId="a4">
    <w:name w:val="Normal (Web)"/>
    <w:basedOn w:val="a"/>
    <w:uiPriority w:val="99"/>
    <w:semiHidden/>
    <w:unhideWhenUsed/>
    <w:rsid w:val="0053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645F7"/>
    <w:pPr>
      <w:ind w:left="720"/>
      <w:contextualSpacing/>
    </w:pPr>
  </w:style>
  <w:style w:type="paragraph" w:styleId="a6">
    <w:name w:val="Balloon Text"/>
    <w:basedOn w:val="a"/>
    <w:link w:val="a7"/>
    <w:uiPriority w:val="99"/>
    <w:semiHidden/>
    <w:unhideWhenUsed/>
    <w:rsid w:val="003E1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047576">
      <w:bodyDiv w:val="1"/>
      <w:marLeft w:val="0"/>
      <w:marRight w:val="0"/>
      <w:marTop w:val="0"/>
      <w:marBottom w:val="0"/>
      <w:divBdr>
        <w:top w:val="none" w:sz="0" w:space="0" w:color="auto"/>
        <w:left w:val="none" w:sz="0" w:space="0" w:color="auto"/>
        <w:bottom w:val="none" w:sz="0" w:space="0" w:color="auto"/>
        <w:right w:val="none" w:sz="0" w:space="0" w:color="auto"/>
      </w:divBdr>
      <w:divsChild>
        <w:div w:id="629556698">
          <w:marLeft w:val="0"/>
          <w:marRight w:val="0"/>
          <w:marTop w:val="0"/>
          <w:marBottom w:val="0"/>
          <w:divBdr>
            <w:top w:val="none" w:sz="0" w:space="0" w:color="auto"/>
            <w:left w:val="none" w:sz="0" w:space="0" w:color="auto"/>
            <w:bottom w:val="none" w:sz="0" w:space="0" w:color="auto"/>
            <w:right w:val="none" w:sz="0" w:space="0" w:color="auto"/>
          </w:divBdr>
          <w:divsChild>
            <w:div w:id="1015691626">
              <w:marLeft w:val="0"/>
              <w:marRight w:val="0"/>
              <w:marTop w:val="0"/>
              <w:marBottom w:val="0"/>
              <w:divBdr>
                <w:top w:val="none" w:sz="0" w:space="0" w:color="auto"/>
                <w:left w:val="none" w:sz="0" w:space="0" w:color="auto"/>
                <w:bottom w:val="none" w:sz="0" w:space="0" w:color="auto"/>
                <w:right w:val="none" w:sz="0" w:space="0" w:color="auto"/>
              </w:divBdr>
              <w:divsChild>
                <w:div w:id="304551702">
                  <w:marLeft w:val="0"/>
                  <w:marRight w:val="0"/>
                  <w:marTop w:val="0"/>
                  <w:marBottom w:val="0"/>
                  <w:divBdr>
                    <w:top w:val="none" w:sz="0" w:space="0" w:color="auto"/>
                    <w:left w:val="none" w:sz="0" w:space="0" w:color="auto"/>
                    <w:bottom w:val="none" w:sz="0" w:space="0" w:color="auto"/>
                    <w:right w:val="none" w:sz="0" w:space="0" w:color="auto"/>
                  </w:divBdr>
                  <w:divsChild>
                    <w:div w:id="215624978">
                      <w:marLeft w:val="0"/>
                      <w:marRight w:val="0"/>
                      <w:marTop w:val="0"/>
                      <w:marBottom w:val="0"/>
                      <w:divBdr>
                        <w:top w:val="none" w:sz="0" w:space="0" w:color="auto"/>
                        <w:left w:val="none" w:sz="0" w:space="0" w:color="auto"/>
                        <w:bottom w:val="none" w:sz="0" w:space="0" w:color="auto"/>
                        <w:right w:val="none" w:sz="0" w:space="0" w:color="auto"/>
                      </w:divBdr>
                      <w:divsChild>
                        <w:div w:id="809251373">
                          <w:marLeft w:val="0"/>
                          <w:marRight w:val="0"/>
                          <w:marTop w:val="0"/>
                          <w:marBottom w:val="0"/>
                          <w:divBdr>
                            <w:top w:val="none" w:sz="0" w:space="0" w:color="auto"/>
                            <w:left w:val="none" w:sz="0" w:space="0" w:color="auto"/>
                            <w:bottom w:val="none" w:sz="0" w:space="0" w:color="auto"/>
                            <w:right w:val="none" w:sz="0" w:space="0" w:color="auto"/>
                          </w:divBdr>
                          <w:divsChild>
                            <w:div w:id="2124765942">
                              <w:marLeft w:val="0"/>
                              <w:marRight w:val="0"/>
                              <w:marTop w:val="0"/>
                              <w:marBottom w:val="0"/>
                              <w:divBdr>
                                <w:top w:val="none" w:sz="0" w:space="0" w:color="auto"/>
                                <w:left w:val="none" w:sz="0" w:space="0" w:color="auto"/>
                                <w:bottom w:val="none" w:sz="0" w:space="0" w:color="auto"/>
                                <w:right w:val="none" w:sz="0" w:space="0" w:color="auto"/>
                              </w:divBdr>
                              <w:divsChild>
                                <w:div w:id="1876691842">
                                  <w:marLeft w:val="0"/>
                                  <w:marRight w:val="6000"/>
                                  <w:marTop w:val="0"/>
                                  <w:marBottom w:val="0"/>
                                  <w:divBdr>
                                    <w:top w:val="none" w:sz="0" w:space="0" w:color="auto"/>
                                    <w:left w:val="none" w:sz="0" w:space="0" w:color="auto"/>
                                    <w:bottom w:val="none" w:sz="0" w:space="0" w:color="auto"/>
                                    <w:right w:val="none" w:sz="0" w:space="0" w:color="auto"/>
                                  </w:divBdr>
                                  <w:divsChild>
                                    <w:div w:id="1073744067">
                                      <w:marLeft w:val="0"/>
                                      <w:marRight w:val="0"/>
                                      <w:marTop w:val="0"/>
                                      <w:marBottom w:val="0"/>
                                      <w:divBdr>
                                        <w:top w:val="none" w:sz="0" w:space="0" w:color="auto"/>
                                        <w:left w:val="none" w:sz="0" w:space="0" w:color="auto"/>
                                        <w:bottom w:val="none" w:sz="0" w:space="0" w:color="auto"/>
                                        <w:right w:val="none" w:sz="0" w:space="0" w:color="auto"/>
                                      </w:divBdr>
                                    </w:div>
                                    <w:div w:id="936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elosip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2017-10-12T10:19:00Z</dcterms:created>
  <dcterms:modified xsi:type="dcterms:W3CDTF">2017-11-30T09:52:00Z</dcterms:modified>
</cp:coreProperties>
</file>