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3" w:rsidRPr="007D7F41" w:rsidRDefault="00820713" w:rsidP="006A36F8">
      <w:pPr>
        <w:pStyle w:val="headline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color w:val="111111"/>
          <w:sz w:val="27"/>
          <w:szCs w:val="27"/>
        </w:rPr>
      </w:pPr>
      <w:r w:rsidRPr="007D7F41">
        <w:rPr>
          <w:rStyle w:val="a4"/>
          <w:i/>
          <w:color w:val="00B050"/>
          <w:sz w:val="40"/>
          <w:szCs w:val="40"/>
          <w:bdr w:val="none" w:sz="0" w:space="0" w:color="auto" w:frame="1"/>
        </w:rPr>
        <w:t>КОНСУЛЬТАЦИЯ ДЛЯ РОДИТЕЛЕЙ</w:t>
      </w:r>
    </w:p>
    <w:p w:rsidR="006A36F8" w:rsidRDefault="006A36F8" w:rsidP="006A36F8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70C0"/>
          <w:sz w:val="40"/>
          <w:szCs w:val="40"/>
          <w:bdr w:val="none" w:sz="0" w:space="0" w:color="auto" w:frame="1"/>
        </w:rPr>
      </w:pPr>
    </w:p>
    <w:p w:rsidR="00820713" w:rsidRPr="0037567F" w:rsidRDefault="006A36F8" w:rsidP="006A36F8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DAA35" wp14:editId="0F179244">
            <wp:simplePos x="0" y="0"/>
            <wp:positionH relativeFrom="column">
              <wp:posOffset>3051175</wp:posOffset>
            </wp:positionH>
            <wp:positionV relativeFrom="paragraph">
              <wp:posOffset>250190</wp:posOffset>
            </wp:positionV>
            <wp:extent cx="1226185" cy="1489710"/>
            <wp:effectExtent l="0" t="0" r="0" b="0"/>
            <wp:wrapNone/>
            <wp:docPr id="1" name="Рисунок 1" descr="https://i.mycdn.me/image?id=863552845551&amp;t=3&amp;plc=WEB&amp;tkn=*FiB3DRKRPugh-Rq9ZHvo2cfm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552845551&amp;t=3&amp;plc=WEB&amp;tkn=*FiB3DRKRPugh-Rq9ZHvo2cfmL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13" w:rsidRPr="0037567F">
        <w:rPr>
          <w:iCs/>
          <w:color w:val="0070C0"/>
          <w:sz w:val="40"/>
          <w:szCs w:val="40"/>
          <w:bdr w:val="none" w:sz="0" w:space="0" w:color="auto" w:frame="1"/>
        </w:rPr>
        <w:t>«</w:t>
      </w:r>
      <w:r w:rsidR="00820713" w:rsidRPr="0037567F">
        <w:rPr>
          <w:rStyle w:val="a4"/>
          <w:iCs/>
          <w:color w:val="0070C0"/>
          <w:sz w:val="40"/>
          <w:szCs w:val="40"/>
          <w:bdr w:val="none" w:sz="0" w:space="0" w:color="auto" w:frame="1"/>
        </w:rPr>
        <w:t>ЛЫЖИ</w:t>
      </w:r>
      <w:r w:rsidR="00820713" w:rsidRPr="0037567F">
        <w:rPr>
          <w:b/>
          <w:iCs/>
          <w:color w:val="0070C0"/>
          <w:sz w:val="40"/>
          <w:szCs w:val="40"/>
          <w:bdr w:val="none" w:sz="0" w:space="0" w:color="auto" w:frame="1"/>
        </w:rPr>
        <w:t> ДЛЯ ВАС И ВАШЕГО РЕБЕНКА»</w:t>
      </w:r>
    </w:p>
    <w:p w:rsidR="00C01AAB" w:rsidRDefault="006A36F8" w:rsidP="00820713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944CD0" wp14:editId="1A53D062">
            <wp:simplePos x="0" y="0"/>
            <wp:positionH relativeFrom="column">
              <wp:posOffset>800100</wp:posOffset>
            </wp:positionH>
            <wp:positionV relativeFrom="paragraph">
              <wp:posOffset>64135</wp:posOffset>
            </wp:positionV>
            <wp:extent cx="1766570" cy="1392555"/>
            <wp:effectExtent l="0" t="0" r="5080" b="0"/>
            <wp:wrapThrough wrapText="bothSides">
              <wp:wrapPolygon edited="0">
                <wp:start x="0" y="0"/>
                <wp:lineTo x="0" y="21275"/>
                <wp:lineTo x="21429" y="21275"/>
                <wp:lineTo x="21429" y="0"/>
                <wp:lineTo x="0" y="0"/>
              </wp:wrapPolygon>
            </wp:wrapThrough>
            <wp:docPr id="3" name="Рисунок 3" descr="https://img-fotki.yandex.ru/get/9821/112265771.9a0/0_cb479_8c2190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9821/112265771.9a0/0_cb479_8c219058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AB" w:rsidRDefault="006A36F8" w:rsidP="006A36F8">
      <w:pPr>
        <w:pStyle w:val="a3"/>
        <w:shd w:val="clear" w:color="auto" w:fill="FFFFFF"/>
        <w:tabs>
          <w:tab w:val="left" w:pos="1367"/>
        </w:tabs>
        <w:spacing w:before="225" w:beforeAutospacing="0" w:after="225" w:afterAutospacing="0"/>
        <w:ind w:firstLine="360"/>
        <w:rPr>
          <w:noProof/>
        </w:rPr>
      </w:pPr>
      <w:r>
        <w:rPr>
          <w:noProof/>
        </w:rPr>
        <w:tab/>
      </w:r>
    </w:p>
    <w:p w:rsidR="006A36F8" w:rsidRDefault="006A36F8" w:rsidP="006A36F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70C0"/>
          <w:sz w:val="32"/>
          <w:szCs w:val="32"/>
        </w:rPr>
      </w:pPr>
    </w:p>
    <w:p w:rsidR="006A36F8" w:rsidRDefault="006A36F8" w:rsidP="006A36F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70C0"/>
          <w:sz w:val="32"/>
          <w:szCs w:val="32"/>
        </w:rPr>
      </w:pPr>
    </w:p>
    <w:p w:rsidR="00F1428F" w:rsidRPr="006A36F8" w:rsidRDefault="00C83037" w:rsidP="006A36F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70C0"/>
          <w:sz w:val="32"/>
          <w:szCs w:val="32"/>
        </w:rPr>
      </w:pPr>
      <w:r w:rsidRPr="00C83037">
        <w:rPr>
          <w:b/>
          <w:color w:val="0070C0"/>
          <w:sz w:val="32"/>
          <w:szCs w:val="32"/>
        </w:rPr>
        <w:t>Лыжи -</w:t>
      </w:r>
      <w:r>
        <w:rPr>
          <w:b/>
          <w:color w:val="0070C0"/>
          <w:sz w:val="32"/>
          <w:szCs w:val="32"/>
        </w:rPr>
        <w:t xml:space="preserve"> </w:t>
      </w:r>
      <w:r w:rsidR="00F1428F" w:rsidRPr="00C83037">
        <w:rPr>
          <w:color w:val="2D2A2A"/>
          <w:sz w:val="32"/>
          <w:szCs w:val="32"/>
        </w:rPr>
        <w:t>один из са</w:t>
      </w:r>
      <w:r>
        <w:rPr>
          <w:color w:val="2D2A2A"/>
          <w:sz w:val="32"/>
          <w:szCs w:val="32"/>
        </w:rPr>
        <w:t xml:space="preserve">мых массовых, привлекательных и </w:t>
      </w:r>
      <w:r w:rsidR="00F1428F" w:rsidRPr="00C83037">
        <w:rPr>
          <w:color w:val="2D2A2A"/>
          <w:sz w:val="32"/>
          <w:szCs w:val="32"/>
        </w:rPr>
        <w:t xml:space="preserve">доступных видов спорта. </w:t>
      </w:r>
      <w:proofErr w:type="gramStart"/>
      <w:r>
        <w:rPr>
          <w:sz w:val="32"/>
          <w:szCs w:val="32"/>
        </w:rPr>
        <w:t xml:space="preserve">По </w:t>
      </w:r>
      <w:r w:rsidRPr="00C83037">
        <w:rPr>
          <w:sz w:val="32"/>
          <w:szCs w:val="32"/>
        </w:rPr>
        <w:t xml:space="preserve"> оздоровительному эффекту они не имеют себе равных.</w:t>
      </w:r>
      <w:proofErr w:type="gramEnd"/>
      <w:r w:rsidRPr="00C83037">
        <w:rPr>
          <w:sz w:val="32"/>
          <w:szCs w:val="32"/>
        </w:rPr>
        <w:t xml:space="preserve"> Передвижение на лыжах на свежем воздухе – отличное средство физического развития и закаливания.</w:t>
      </w:r>
    </w:p>
    <w:p w:rsidR="00084098" w:rsidRPr="00422784" w:rsidRDefault="00084098" w:rsidP="002F3A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22784">
        <w:rPr>
          <w:b/>
          <w:color w:val="0070C0"/>
          <w:sz w:val="32"/>
          <w:szCs w:val="32"/>
        </w:rPr>
        <w:t>Ходьба </w:t>
      </w:r>
      <w:hyperlink r:id="rId8" w:history="1">
        <w:r w:rsidRPr="00422784">
          <w:rPr>
            <w:rStyle w:val="a5"/>
            <w:b/>
            <w:color w:val="0070C0"/>
            <w:sz w:val="32"/>
            <w:szCs w:val="32"/>
            <w:u w:val="none"/>
          </w:rPr>
          <w:t>на лыжах</w:t>
        </w:r>
      </w:hyperlink>
      <w:r w:rsidR="00C01AAB" w:rsidRPr="00422784">
        <w:rPr>
          <w:rStyle w:val="a5"/>
          <w:b/>
          <w:color w:val="0070C0"/>
          <w:sz w:val="32"/>
          <w:szCs w:val="32"/>
          <w:u w:val="none"/>
        </w:rPr>
        <w:t xml:space="preserve"> </w:t>
      </w:r>
      <w:r w:rsidRPr="00422784">
        <w:rPr>
          <w:color w:val="2D2A2A"/>
          <w:sz w:val="32"/>
          <w:szCs w:val="32"/>
        </w:rPr>
        <w:t> упражняет в балансировании тела и быстром беге, требует умения ставить ноги параллельно и сохранять это положение при скольжении, способствует укреплению связок голеностопных суставов и развитию точных и ловких движений, а умеренный холод является прекрасным возбудителем мышц и средством закаливания.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/>
          <w:bCs/>
          <w:color w:val="0070C0"/>
          <w:sz w:val="32"/>
          <w:szCs w:val="32"/>
        </w:rPr>
        <w:t>Во что можно поиграть на лыжне?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color w:val="7030A0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Cs/>
          <w:color w:val="7030A0"/>
          <w:sz w:val="32"/>
          <w:szCs w:val="32"/>
        </w:rPr>
        <w:t>"Пройди и не задень"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color w:val="7030A0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Cs/>
          <w:color w:val="7030A0"/>
          <w:sz w:val="32"/>
          <w:szCs w:val="32"/>
        </w:rPr>
        <w:t>"Восьмёрка"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color w:val="7030A0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Cs/>
          <w:color w:val="7030A0"/>
          <w:sz w:val="32"/>
          <w:szCs w:val="32"/>
        </w:rPr>
        <w:t>"Попади в цель"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>При спуске попасть в цель снежком.</w:t>
      </w:r>
    </w:p>
    <w:p w:rsidR="00F1428F" w:rsidRPr="00422784" w:rsidRDefault="00F1428F" w:rsidP="00F1428F">
      <w:pPr>
        <w:pStyle w:val="a9"/>
        <w:rPr>
          <w:rFonts w:ascii="Times New Roman" w:hAnsi="Times New Roman" w:cs="Times New Roman"/>
          <w:color w:val="7030A0"/>
          <w:sz w:val="32"/>
          <w:szCs w:val="32"/>
        </w:rPr>
      </w:pPr>
      <w:r w:rsidRPr="00422784">
        <w:rPr>
          <w:rStyle w:val="c1"/>
          <w:rFonts w:ascii="Times New Roman" w:hAnsi="Times New Roman" w:cs="Times New Roman"/>
          <w:bCs/>
          <w:color w:val="7030A0"/>
          <w:sz w:val="32"/>
          <w:szCs w:val="32"/>
        </w:rPr>
        <w:t>"Фонарик"</w:t>
      </w:r>
    </w:p>
    <w:p w:rsidR="00F1428F" w:rsidRPr="00422784" w:rsidRDefault="00F1428F" w:rsidP="00F142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2784">
        <w:rPr>
          <w:rStyle w:val="c1"/>
          <w:bCs/>
          <w:color w:val="000000"/>
          <w:sz w:val="32"/>
          <w:szCs w:val="32"/>
        </w:rPr>
        <w:t>На склоне положить предмет (снежок, шишку). Спускаясь, объехать его, разводя ноги.</w:t>
      </w:r>
    </w:p>
    <w:p w:rsidR="00F1428F" w:rsidRPr="00422784" w:rsidRDefault="00F1428F" w:rsidP="00F142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32"/>
          <w:szCs w:val="32"/>
        </w:rPr>
      </w:pPr>
      <w:r w:rsidRPr="00422784">
        <w:rPr>
          <w:rStyle w:val="c1"/>
          <w:bCs/>
          <w:color w:val="7030A0"/>
          <w:sz w:val="32"/>
          <w:szCs w:val="32"/>
        </w:rPr>
        <w:t>"В ворота"</w:t>
      </w:r>
    </w:p>
    <w:p w:rsidR="00F1428F" w:rsidRPr="00422784" w:rsidRDefault="00F1428F" w:rsidP="00F142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2784">
        <w:rPr>
          <w:rStyle w:val="c1"/>
          <w:bCs/>
          <w:color w:val="000000"/>
          <w:sz w:val="32"/>
          <w:szCs w:val="32"/>
        </w:rPr>
        <w:t>Присев, проехать под воротами, образованными из лыжных палок</w:t>
      </w:r>
      <w:r w:rsidRPr="00422784">
        <w:rPr>
          <w:rStyle w:val="c1"/>
          <w:b/>
          <w:bCs/>
          <w:color w:val="000000"/>
          <w:sz w:val="32"/>
          <w:szCs w:val="32"/>
        </w:rPr>
        <w:t>.</w:t>
      </w:r>
    </w:p>
    <w:p w:rsidR="00084098" w:rsidRPr="00422784" w:rsidRDefault="00084098" w:rsidP="00D435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  <w:r w:rsidRPr="00422784">
        <w:rPr>
          <w:b/>
          <w:color w:val="0070C0"/>
          <w:sz w:val="40"/>
          <w:szCs w:val="40"/>
        </w:rPr>
        <w:lastRenderedPageBreak/>
        <w:t>Преиму</w:t>
      </w:r>
      <w:r w:rsidR="003438C8" w:rsidRPr="00422784">
        <w:rPr>
          <w:b/>
          <w:color w:val="0070C0"/>
          <w:sz w:val="40"/>
          <w:szCs w:val="40"/>
        </w:rPr>
        <w:t>щество зимнего катания на лыжах</w:t>
      </w:r>
    </w:p>
    <w:p w:rsidR="003438C8" w:rsidRPr="00422784" w:rsidRDefault="003438C8" w:rsidP="002F3A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70C0"/>
          <w:sz w:val="32"/>
          <w:szCs w:val="32"/>
        </w:rPr>
      </w:pPr>
    </w:p>
    <w:p w:rsidR="00084098" w:rsidRPr="00422784" w:rsidRDefault="00084098" w:rsidP="002F3A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422784">
        <w:rPr>
          <w:b/>
          <w:color w:val="0070C0"/>
          <w:sz w:val="32"/>
          <w:szCs w:val="32"/>
        </w:rPr>
        <w:t>Во-первых</w:t>
      </w:r>
      <w:r w:rsidRPr="00422784">
        <w:rPr>
          <w:color w:val="2D2A2A"/>
          <w:sz w:val="32"/>
          <w:szCs w:val="32"/>
        </w:rPr>
        <w:t>, обучение строится на основе спортивных занятий по самым разнообразным направлениям деятельности.</w:t>
      </w:r>
    </w:p>
    <w:p w:rsidR="00C01AAB" w:rsidRPr="00422784" w:rsidRDefault="00084098" w:rsidP="002F3A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2A2A"/>
          <w:sz w:val="32"/>
          <w:szCs w:val="32"/>
        </w:rPr>
      </w:pPr>
      <w:r w:rsidRPr="00422784">
        <w:rPr>
          <w:b/>
          <w:color w:val="0070C0"/>
          <w:sz w:val="32"/>
          <w:szCs w:val="32"/>
        </w:rPr>
        <w:t>Во-вторых</w:t>
      </w:r>
      <w:r w:rsidRPr="00422784">
        <w:rPr>
          <w:color w:val="2D2A2A"/>
          <w:sz w:val="32"/>
          <w:szCs w:val="32"/>
        </w:rPr>
        <w:t xml:space="preserve">, занятия дошкольного образования обеспечивают: чистый, морозный воздух закаливает организм, придает бодрость, повышает работоспособность и выносливость. При передвижении на лыжах работают все основные группы мышц, усиливается дыхание и кровообращение. Красивая природа создает хорошее настроение, положительно влияет на нервную систему. </w:t>
      </w:r>
    </w:p>
    <w:p w:rsidR="00084098" w:rsidRPr="00422784" w:rsidRDefault="00084098" w:rsidP="002F3A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422784">
        <w:rPr>
          <w:color w:val="2D2A2A"/>
          <w:sz w:val="32"/>
          <w:szCs w:val="32"/>
        </w:rPr>
        <w:t>Катание на лыжах способствует развитию пространственных ориентировок, координации движений.</w:t>
      </w:r>
    </w:p>
    <w:p w:rsidR="00084098" w:rsidRPr="00422784" w:rsidRDefault="003438C8" w:rsidP="002F3A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422784">
        <w:rPr>
          <w:b/>
          <w:color w:val="0070C0"/>
          <w:sz w:val="32"/>
          <w:szCs w:val="32"/>
        </w:rPr>
        <w:t>В-третьих</w:t>
      </w:r>
      <w:r w:rsidR="00084098" w:rsidRPr="00422784">
        <w:rPr>
          <w:color w:val="2D2A2A"/>
          <w:sz w:val="32"/>
          <w:szCs w:val="32"/>
        </w:rPr>
        <w:t>, игры, праздники, катания на лыжах отдых всей семьей, позволяют педагогу органично создавать ситуацию успеха, а детям – переживать чувства эмоционального благополучия, поддерживая тем самым интерес к лыжному виду спорта и желание вновь достичь хороших результатов.</w:t>
      </w:r>
    </w:p>
    <w:p w:rsidR="00CA5CE9" w:rsidRPr="00422784" w:rsidRDefault="003438C8" w:rsidP="002F3A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2A2A"/>
          <w:sz w:val="32"/>
          <w:szCs w:val="32"/>
        </w:rPr>
      </w:pPr>
      <w:r w:rsidRPr="00422784">
        <w:rPr>
          <w:b/>
          <w:color w:val="0070C0"/>
          <w:sz w:val="32"/>
          <w:szCs w:val="32"/>
        </w:rPr>
        <w:t>В-четвертых</w:t>
      </w:r>
      <w:r w:rsidRPr="00422784">
        <w:rPr>
          <w:color w:val="2D2A2A"/>
          <w:sz w:val="32"/>
          <w:szCs w:val="32"/>
        </w:rPr>
        <w:t>, л</w:t>
      </w:r>
      <w:r w:rsidR="00084098" w:rsidRPr="00422784">
        <w:rPr>
          <w:color w:val="2D2A2A"/>
          <w:sz w:val="32"/>
          <w:szCs w:val="32"/>
        </w:rPr>
        <w:t xml:space="preserve">ыжные прогулки и занятия способствуют воспитанию у детей морально-волевых качеств; смелости, решительности, приучают преодолевать трудности и препятствия, формируют выдержку, воспитывают чувство дружбы, взаимопомощи. </w:t>
      </w:r>
    </w:p>
    <w:p w:rsidR="00285B65" w:rsidRPr="00422784" w:rsidRDefault="00820713" w:rsidP="009865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11111"/>
          <w:sz w:val="32"/>
          <w:szCs w:val="32"/>
        </w:rPr>
      </w:pPr>
      <w:proofErr w:type="gramStart"/>
      <w:r w:rsidRPr="00422784">
        <w:rPr>
          <w:color w:val="111111"/>
          <w:sz w:val="32"/>
          <w:szCs w:val="32"/>
        </w:rPr>
        <w:t>Возьмите себе за правило каждый выходной день вместе ходить</w:t>
      </w:r>
      <w:proofErr w:type="gramEnd"/>
      <w:r w:rsidRPr="00422784">
        <w:rPr>
          <w:color w:val="111111"/>
          <w:sz w:val="32"/>
          <w:szCs w:val="32"/>
        </w:rPr>
        <w:t xml:space="preserve"> на лыжах в парке, сквере, а еще лучше выезжать за город в течение всей зимы. Постоянное пребывание на свежем воздухе, в движении закаляет детей, укрепляет </w:t>
      </w:r>
      <w:proofErr w:type="gramStart"/>
      <w:r w:rsidRPr="00422784">
        <w:rPr>
          <w:color w:val="111111"/>
          <w:sz w:val="32"/>
          <w:szCs w:val="32"/>
        </w:rPr>
        <w:t>сердечно-сосудистую</w:t>
      </w:r>
      <w:proofErr w:type="gramEnd"/>
      <w:r w:rsidRPr="00422784">
        <w:rPr>
          <w:color w:val="111111"/>
          <w:sz w:val="32"/>
          <w:szCs w:val="32"/>
        </w:rPr>
        <w:t xml:space="preserve"> систему и все группы мышц, и скоро вы, возможно с удивлением, заметите, что ваш ребенок </w:t>
      </w:r>
      <w:r w:rsidRPr="00422784">
        <w:rPr>
          <w:i/>
          <w:iCs/>
          <w:color w:val="111111"/>
          <w:sz w:val="32"/>
          <w:szCs w:val="32"/>
          <w:bdr w:val="none" w:sz="0" w:space="0" w:color="auto" w:frame="1"/>
        </w:rPr>
        <w:t>стал болеть значительно реже</w:t>
      </w:r>
      <w:r w:rsidR="00CA5CE9" w:rsidRPr="00422784">
        <w:rPr>
          <w:color w:val="111111"/>
          <w:sz w:val="32"/>
          <w:szCs w:val="32"/>
        </w:rPr>
        <w:t> простудными заболеваниями.</w:t>
      </w:r>
      <w:r w:rsidRPr="00422784">
        <w:rPr>
          <w:color w:val="111111"/>
          <w:sz w:val="32"/>
          <w:szCs w:val="32"/>
        </w:rPr>
        <w:t xml:space="preserve"> А может и вы тоже? Вы сами убедитесь, что лыжный спорт оказывает самое благотворное влияние</w:t>
      </w:r>
      <w:r w:rsidR="00CA5CE9" w:rsidRPr="00422784">
        <w:rPr>
          <w:color w:val="111111"/>
          <w:sz w:val="32"/>
          <w:szCs w:val="32"/>
        </w:rPr>
        <w:t xml:space="preserve"> на</w:t>
      </w:r>
      <w:r w:rsidRPr="00422784">
        <w:rPr>
          <w:color w:val="111111"/>
          <w:sz w:val="32"/>
          <w:szCs w:val="32"/>
        </w:rPr>
        <w:t xml:space="preserve"> организм. А главное, если ваш ребенок полюбит </w:t>
      </w:r>
      <w:r w:rsidRPr="0042278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лыжи с раннего детства</w:t>
      </w:r>
      <w:r w:rsidRPr="00422784">
        <w:rPr>
          <w:color w:val="111111"/>
          <w:sz w:val="32"/>
          <w:szCs w:val="32"/>
        </w:rPr>
        <w:t> эта</w:t>
      </w:r>
      <w:r w:rsidR="00CA5CE9" w:rsidRPr="00422784">
        <w:rPr>
          <w:color w:val="111111"/>
          <w:sz w:val="32"/>
          <w:szCs w:val="32"/>
        </w:rPr>
        <w:t xml:space="preserve"> любовь останется на всю жизнь!</w:t>
      </w:r>
    </w:p>
    <w:p w:rsidR="00422784" w:rsidRDefault="00422784" w:rsidP="002F3A03">
      <w:pPr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22784" w:rsidRDefault="00422784" w:rsidP="002F3A03">
      <w:pPr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438C8" w:rsidRPr="00422784" w:rsidRDefault="00422784" w:rsidP="00422784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Техника ходьбы на лыжах</w:t>
      </w:r>
    </w:p>
    <w:p w:rsidR="0037567F" w:rsidRPr="00422784" w:rsidRDefault="007D7F41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740547" w:rsidRPr="00422784">
        <w:rPr>
          <w:rFonts w:ascii="Times New Roman" w:hAnsi="Times New Roman" w:cs="Times New Roman"/>
          <w:sz w:val="32"/>
          <w:szCs w:val="32"/>
        </w:rPr>
        <w:t xml:space="preserve">По своей структуре ходьба на лыжах близка обычной ходьбе. Дети должны овладеть различными способами передвижения вперед, торможения, поворотов, преодоления, подъемов, спусков. В начале обучения дети должны овладеть такими специфическими ощущениями для этого вида движений, как «чувство лыж», «чувство снега». </w:t>
      </w:r>
    </w:p>
    <w:p w:rsidR="00CA5CE9" w:rsidRPr="00422784" w:rsidRDefault="00740547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Ступающий шаг.</w:t>
      </w:r>
      <w:r w:rsidRPr="0042278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422784">
        <w:rPr>
          <w:rFonts w:ascii="Times New Roman" w:hAnsi="Times New Roman" w:cs="Times New Roman"/>
          <w:sz w:val="32"/>
          <w:szCs w:val="32"/>
        </w:rPr>
        <w:t>Ребенок вначале испытывает некоторые затруднения от того, что у него на ногах лыжи – он должен привыкнуть к ним. Передвижение ступающим шагом является хорошим средством для развития «чувства лыж», «чувства снега». Передвижение ступающим шагом является своего рода обучением скользящему шагу. Ступающий шаг – это ходьба на лыжах с поочередным приподниманием носков лыж, при этом задний конец лыжи прижимается к снегу, туловище несколько наклонено вперед. Руки работают перекрестно: левая рука выносится вперед вместе с правой ногой и наоборот.</w:t>
      </w:r>
    </w:p>
    <w:p w:rsidR="0037567F" w:rsidRPr="00422784" w:rsidRDefault="00740547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Скользящий шаг</w:t>
      </w:r>
      <w:r w:rsidRPr="00422784">
        <w:rPr>
          <w:rFonts w:ascii="Times New Roman" w:hAnsi="Times New Roman" w:cs="Times New Roman"/>
          <w:sz w:val="32"/>
          <w:szCs w:val="32"/>
        </w:rPr>
        <w:t xml:space="preserve"> является основным элементом в технике всех лыжных ходов. При ходьбе этим шагом лыжник отталкивается поочередно то левой, то правой ногой. При отталкивании правой ногой левая сгибается в колене и выносится вперед; на нее полностью переносится тяжесть тела, и происходит скольжение. Туловище наклонено вперед. Затем ребенок отталкивается правой ногой, а скользит на левой ноге. </w:t>
      </w:r>
      <w:proofErr w:type="gramStart"/>
      <w:r w:rsidRPr="00422784">
        <w:rPr>
          <w:rFonts w:ascii="Times New Roman" w:hAnsi="Times New Roman" w:cs="Times New Roman"/>
          <w:sz w:val="32"/>
          <w:szCs w:val="32"/>
        </w:rPr>
        <w:t xml:space="preserve">При отталкивании нога выпрямляется в коленном и голеностопном суставах. </w:t>
      </w:r>
      <w:proofErr w:type="gramEnd"/>
    </w:p>
    <w:p w:rsidR="00CA5CE9" w:rsidRPr="00422784" w:rsidRDefault="00CA5CE9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Повороты </w:t>
      </w:r>
      <w:r w:rsidR="00740547" w:rsidRPr="00422784">
        <w:rPr>
          <w:rFonts w:ascii="Times New Roman" w:hAnsi="Times New Roman" w:cs="Times New Roman"/>
          <w:sz w:val="32"/>
          <w:szCs w:val="32"/>
        </w:rPr>
        <w:t>на лыжах выполняются на месте и в движении. Различают повороты на месте переступанием вокруг пяток лыж и вокруг носков лыж. Поворот переступанием вокруг пяток лыж наиболее п</w:t>
      </w:r>
      <w:r w:rsidRPr="00422784">
        <w:rPr>
          <w:rFonts w:ascii="Times New Roman" w:hAnsi="Times New Roman" w:cs="Times New Roman"/>
          <w:sz w:val="32"/>
          <w:szCs w:val="32"/>
        </w:rPr>
        <w:t>р</w:t>
      </w:r>
      <w:r w:rsidR="00740547" w:rsidRPr="00422784">
        <w:rPr>
          <w:rFonts w:ascii="Times New Roman" w:hAnsi="Times New Roman" w:cs="Times New Roman"/>
          <w:sz w:val="32"/>
          <w:szCs w:val="32"/>
        </w:rPr>
        <w:t xml:space="preserve">остой из всех способов поворотов на месте. Для выполнения поворота ребенок слегка приседает, </w:t>
      </w:r>
      <w:r w:rsidR="00740547" w:rsidRPr="00422784">
        <w:rPr>
          <w:rFonts w:ascii="Times New Roman" w:hAnsi="Times New Roman" w:cs="Times New Roman"/>
          <w:sz w:val="32"/>
          <w:szCs w:val="32"/>
        </w:rPr>
        <w:lastRenderedPageBreak/>
        <w:t>поднимает над снегом одну из лыж и переставляет лыжу носком в сторону, не отрывая пятки от снега. Затем приставляе</w:t>
      </w:r>
      <w:r w:rsidRPr="00422784">
        <w:rPr>
          <w:rFonts w:ascii="Times New Roman" w:hAnsi="Times New Roman" w:cs="Times New Roman"/>
          <w:sz w:val="32"/>
          <w:szCs w:val="32"/>
        </w:rPr>
        <w:t xml:space="preserve">т другую лыжу. </w:t>
      </w:r>
      <w:proofErr w:type="gramStart"/>
      <w:r w:rsidRPr="00422784">
        <w:rPr>
          <w:rFonts w:ascii="Times New Roman" w:hAnsi="Times New Roman" w:cs="Times New Roman"/>
          <w:sz w:val="32"/>
          <w:szCs w:val="32"/>
        </w:rPr>
        <w:t>Таким же образом</w:t>
      </w:r>
      <w:r w:rsidR="00740547" w:rsidRPr="00422784">
        <w:rPr>
          <w:rFonts w:ascii="Times New Roman" w:hAnsi="Times New Roman" w:cs="Times New Roman"/>
          <w:sz w:val="32"/>
          <w:szCs w:val="32"/>
        </w:rPr>
        <w:t xml:space="preserve">, </w:t>
      </w:r>
      <w:r w:rsidRPr="00422784">
        <w:rPr>
          <w:rFonts w:ascii="Times New Roman" w:hAnsi="Times New Roman" w:cs="Times New Roman"/>
          <w:sz w:val="32"/>
          <w:szCs w:val="32"/>
        </w:rPr>
        <w:t xml:space="preserve"> </w:t>
      </w:r>
      <w:r w:rsidR="00740547" w:rsidRPr="00422784">
        <w:rPr>
          <w:rFonts w:ascii="Times New Roman" w:hAnsi="Times New Roman" w:cs="Times New Roman"/>
          <w:sz w:val="32"/>
          <w:szCs w:val="32"/>
        </w:rPr>
        <w:t>совершается второе, и последующие переступания до тех пор, пока лыжник не повернется до нужного ему направления.</w:t>
      </w:r>
      <w:proofErr w:type="gramEnd"/>
      <w:r w:rsidR="00740547" w:rsidRPr="00422784">
        <w:rPr>
          <w:rFonts w:ascii="Times New Roman" w:hAnsi="Times New Roman" w:cs="Times New Roman"/>
          <w:sz w:val="32"/>
          <w:szCs w:val="32"/>
        </w:rPr>
        <w:t xml:space="preserve"> Так же выполняется поворот переступанием вокруг носков лыж, но при этом приподнимается только задняя часть одной из лыж, к которой приставляется другая. </w:t>
      </w:r>
    </w:p>
    <w:p w:rsidR="00CA5CE9" w:rsidRPr="00422784" w:rsidRDefault="00CA5CE9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Подъем</w:t>
      </w:r>
      <w:r w:rsidR="00740547" w:rsidRPr="004227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«лесенкой»</w:t>
      </w:r>
      <w:r w:rsidR="00740547" w:rsidRPr="0042278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740547" w:rsidRPr="00422784">
        <w:rPr>
          <w:rFonts w:ascii="Times New Roman" w:hAnsi="Times New Roman" w:cs="Times New Roman"/>
          <w:sz w:val="32"/>
          <w:szCs w:val="32"/>
        </w:rPr>
        <w:t xml:space="preserve">используется на крутых склонах и осуществляется в боковом повороте к склону. Ребенок поднимается вверх по склону приставными шагами. </w:t>
      </w:r>
    </w:p>
    <w:p w:rsidR="00B201F0" w:rsidRPr="00422784" w:rsidRDefault="00740547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Способ «елочка»</w:t>
      </w:r>
      <w:r w:rsidRPr="0042278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422784">
        <w:rPr>
          <w:rFonts w:ascii="Times New Roman" w:hAnsi="Times New Roman" w:cs="Times New Roman"/>
          <w:sz w:val="32"/>
          <w:szCs w:val="32"/>
        </w:rPr>
        <w:t>применяется главным образом при подъеме в гору в прямом направлении в тех случаях, когда лыжи начинают проскальзывать назад. При подъеме «елочкой» носки лыж разведены и поставлены на внутренние ребра так, чтобы не проскальзывали, задние части лыж перекрещиваются, не задевая друг друга при переносе. Руки работают энергично с полным распрямлением их в конце толчка, шаги свободны.</w:t>
      </w:r>
    </w:p>
    <w:p w:rsidR="00B201F0" w:rsidRPr="00422784" w:rsidRDefault="00740547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sz w:val="32"/>
          <w:szCs w:val="32"/>
        </w:rPr>
        <w:t xml:space="preserve"> </w:t>
      </w:r>
      <w:r w:rsidR="00B201F0" w:rsidRPr="00422784">
        <w:rPr>
          <w:rFonts w:ascii="Times New Roman" w:hAnsi="Times New Roman" w:cs="Times New Roman"/>
          <w:b/>
          <w:color w:val="0070C0"/>
          <w:sz w:val="32"/>
          <w:szCs w:val="32"/>
        </w:rPr>
        <w:t>Подъем «</w:t>
      </w:r>
      <w:proofErr w:type="spellStart"/>
      <w:r w:rsidR="00B201F0" w:rsidRPr="00422784">
        <w:rPr>
          <w:rFonts w:ascii="Times New Roman" w:hAnsi="Times New Roman" w:cs="Times New Roman"/>
          <w:b/>
          <w:color w:val="0070C0"/>
          <w:sz w:val="32"/>
          <w:szCs w:val="32"/>
        </w:rPr>
        <w:t>полуелочкой</w:t>
      </w:r>
      <w:proofErr w:type="spellEnd"/>
      <w:r w:rsidR="00B201F0" w:rsidRPr="00422784">
        <w:rPr>
          <w:rFonts w:ascii="Times New Roman" w:hAnsi="Times New Roman" w:cs="Times New Roman"/>
          <w:color w:val="0070C0"/>
          <w:sz w:val="32"/>
          <w:szCs w:val="32"/>
        </w:rPr>
        <w:t>»</w:t>
      </w:r>
      <w:r w:rsidR="00B201F0" w:rsidRPr="00422784">
        <w:rPr>
          <w:rFonts w:ascii="Times New Roman" w:hAnsi="Times New Roman" w:cs="Times New Roman"/>
          <w:sz w:val="32"/>
          <w:szCs w:val="32"/>
        </w:rPr>
        <w:t xml:space="preserve"> более доступен детям дошкольного возраста. </w:t>
      </w:r>
      <w:proofErr w:type="gramStart"/>
      <w:r w:rsidRPr="00422784">
        <w:rPr>
          <w:rFonts w:ascii="Times New Roman" w:hAnsi="Times New Roman" w:cs="Times New Roman"/>
          <w:sz w:val="32"/>
          <w:szCs w:val="32"/>
        </w:rPr>
        <w:t>При этом одна лыжа становится по прямой, а другая, стоящая выше по склону, ставится под углом по направлению движения носков наружу на внутренние ребра</w:t>
      </w:r>
      <w:proofErr w:type="gramEnd"/>
    </w:p>
    <w:p w:rsidR="00B201F0" w:rsidRPr="00422784" w:rsidRDefault="00740547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Спуски</w:t>
      </w:r>
      <w:r w:rsidRPr="0042278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422784">
        <w:rPr>
          <w:rFonts w:ascii="Times New Roman" w:hAnsi="Times New Roman" w:cs="Times New Roman"/>
          <w:sz w:val="32"/>
          <w:szCs w:val="32"/>
        </w:rPr>
        <w:t xml:space="preserve">можно выполнять из основной, высокой и низкой стоек. Чаще всего применяется лыжниками основная стойка. Положение тела при этом такое: ноги слегка согнуты в коленных и голеностопных суставах, голени наклонены вперед, руки немного согнуты в локтях. Одна нога выдвинута вперед примерно наполовину стопы, тяжесть на обе ноги почти равномерно. </w:t>
      </w:r>
    </w:p>
    <w:p w:rsidR="00B201F0" w:rsidRPr="00422784" w:rsidRDefault="00740547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Торможение «плуго</w:t>
      </w:r>
      <w:r w:rsidR="009865DE" w:rsidRPr="00422784">
        <w:rPr>
          <w:rFonts w:ascii="Times New Roman" w:hAnsi="Times New Roman" w:cs="Times New Roman"/>
          <w:b/>
          <w:color w:val="0070C0"/>
          <w:sz w:val="32"/>
          <w:szCs w:val="32"/>
        </w:rPr>
        <w:t>м»</w:t>
      </w:r>
      <w:r w:rsidR="00FA00DC" w:rsidRPr="00422784">
        <w:rPr>
          <w:rFonts w:ascii="Times New Roman" w:hAnsi="Times New Roman" w:cs="Times New Roman"/>
          <w:sz w:val="32"/>
          <w:szCs w:val="32"/>
        </w:rPr>
        <w:t xml:space="preserve"> тела распределяется</w:t>
      </w:r>
      <w:r w:rsidRPr="00422784">
        <w:rPr>
          <w:rFonts w:ascii="Times New Roman" w:hAnsi="Times New Roman" w:cs="Times New Roman"/>
          <w:color w:val="0070C0"/>
          <w:sz w:val="32"/>
          <w:szCs w:val="32"/>
        </w:rPr>
        <w:t xml:space="preserve">» </w:t>
      </w:r>
      <w:r w:rsidRPr="00422784">
        <w:rPr>
          <w:rFonts w:ascii="Times New Roman" w:hAnsi="Times New Roman" w:cs="Times New Roman"/>
          <w:sz w:val="32"/>
          <w:szCs w:val="32"/>
        </w:rPr>
        <w:t xml:space="preserve">используется главным образом на пологих склонах при небольшой скорости. При торможении «плугом» лыжник, </w:t>
      </w:r>
      <w:r w:rsidRPr="00422784">
        <w:rPr>
          <w:rFonts w:ascii="Times New Roman" w:hAnsi="Times New Roman" w:cs="Times New Roman"/>
          <w:sz w:val="32"/>
          <w:szCs w:val="32"/>
        </w:rPr>
        <w:lastRenderedPageBreak/>
        <w:t xml:space="preserve">смыкая носки лыж, разводит задники, крепко прижимая колени, друг к другу. Лыжи ставятся на внутренние ребра. </w:t>
      </w:r>
    </w:p>
    <w:p w:rsidR="00CA5CE9" w:rsidRPr="00422784" w:rsidRDefault="00740547" w:rsidP="002F3A0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Торможение «</w:t>
      </w:r>
      <w:proofErr w:type="spellStart"/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полуплугом</w:t>
      </w:r>
      <w:proofErr w:type="spellEnd"/>
      <w:r w:rsidRPr="00422784">
        <w:rPr>
          <w:rFonts w:ascii="Times New Roman" w:hAnsi="Times New Roman" w:cs="Times New Roman"/>
          <w:b/>
          <w:color w:val="0070C0"/>
          <w:sz w:val="32"/>
          <w:szCs w:val="32"/>
        </w:rPr>
        <w:t>»,</w:t>
      </w:r>
      <w:r w:rsidRPr="0042278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422784">
        <w:rPr>
          <w:rFonts w:ascii="Times New Roman" w:hAnsi="Times New Roman" w:cs="Times New Roman"/>
          <w:sz w:val="32"/>
          <w:szCs w:val="32"/>
        </w:rPr>
        <w:t>или упором, очень удобно при спусках с гор наискось. Для торможения «</w:t>
      </w:r>
      <w:proofErr w:type="spellStart"/>
      <w:r w:rsidRPr="00422784">
        <w:rPr>
          <w:rFonts w:ascii="Times New Roman" w:hAnsi="Times New Roman" w:cs="Times New Roman"/>
          <w:sz w:val="32"/>
          <w:szCs w:val="32"/>
        </w:rPr>
        <w:t>полуплугом</w:t>
      </w:r>
      <w:proofErr w:type="spellEnd"/>
      <w:r w:rsidRPr="00422784">
        <w:rPr>
          <w:rFonts w:ascii="Times New Roman" w:hAnsi="Times New Roman" w:cs="Times New Roman"/>
          <w:sz w:val="32"/>
          <w:szCs w:val="32"/>
        </w:rPr>
        <w:t xml:space="preserve">» необходимо, чтобы одна лыжа продолжала скользить по </w:t>
      </w:r>
      <w:proofErr w:type="gramStart"/>
      <w:r w:rsidRPr="00422784"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 w:rsidRPr="00422784">
        <w:rPr>
          <w:rFonts w:ascii="Times New Roman" w:hAnsi="Times New Roman" w:cs="Times New Roman"/>
          <w:sz w:val="32"/>
          <w:szCs w:val="32"/>
        </w:rPr>
        <w:t>, в то время как другая отводится в сторону. Отведенная лыжа ставится на ребро и упирается им в снег. Носки лыж смыкаются, колени сгибаются и несколько сближаются. На пологих склонах для отдыха мышц ног или с целью уменьшения скорости спуска применяется высокая стойка. При этом лыжник держится прямо, ноги слегка согнуты в коленных суставах.</w:t>
      </w:r>
    </w:p>
    <w:p w:rsidR="00B201F0" w:rsidRPr="00422784" w:rsidRDefault="00B201F0" w:rsidP="002F3A03">
      <w:pPr>
        <w:ind w:firstLine="709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22784">
        <w:rPr>
          <w:rFonts w:ascii="Times New Roman" w:hAnsi="Times New Roman" w:cs="Times New Roman"/>
          <w:b/>
          <w:i/>
          <w:color w:val="0070C0"/>
          <w:sz w:val="32"/>
          <w:szCs w:val="32"/>
        </w:rPr>
        <w:t>Ходьба на лыжах обладает большим оздоровительным эффектом, высокой эмоциональностью, служит прекрасным средством восстановления душевных и физических сил, развивает силу и выносливость, формирует уверенность в собственных силах, что положительно влияет на формирование гармонично развитой личности.</w:t>
      </w:r>
    </w:p>
    <w:p w:rsidR="00CA5CE9" w:rsidRPr="00422784" w:rsidRDefault="006A36F8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2278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1D31A3F" wp14:editId="7AA2C411">
            <wp:simplePos x="0" y="0"/>
            <wp:positionH relativeFrom="column">
              <wp:posOffset>2620010</wp:posOffset>
            </wp:positionH>
            <wp:positionV relativeFrom="paragraph">
              <wp:posOffset>242570</wp:posOffset>
            </wp:positionV>
            <wp:extent cx="2457450" cy="3121025"/>
            <wp:effectExtent l="0" t="0" r="0" b="3175"/>
            <wp:wrapNone/>
            <wp:docPr id="2" name="Рисунок 2" descr="https://st.depositphotos.com/1005091/3243/v/950/depositphotos_32439133-stock-illustration-skiing-theme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5091/3243/v/950/depositphotos_32439133-stock-illustration-skiing-theme-imag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81" w:rsidRPr="00422784" w:rsidRDefault="008C0681" w:rsidP="00B201F0">
      <w:pPr>
        <w:rPr>
          <w:rFonts w:ascii="Times New Roman" w:hAnsi="Times New Roman" w:cs="Times New Roman"/>
          <w:sz w:val="32"/>
          <w:szCs w:val="32"/>
        </w:rPr>
      </w:pPr>
    </w:p>
    <w:p w:rsidR="008C0681" w:rsidRPr="00422784" w:rsidRDefault="008C0681" w:rsidP="00B201F0">
      <w:pPr>
        <w:rPr>
          <w:rFonts w:ascii="Times New Roman" w:hAnsi="Times New Roman" w:cs="Times New Roman"/>
          <w:sz w:val="32"/>
          <w:szCs w:val="32"/>
        </w:rPr>
      </w:pPr>
    </w:p>
    <w:p w:rsidR="008C0681" w:rsidRPr="00422784" w:rsidRDefault="008C0681" w:rsidP="00B201F0">
      <w:pPr>
        <w:rPr>
          <w:rFonts w:ascii="Times New Roman" w:hAnsi="Times New Roman" w:cs="Times New Roman"/>
          <w:sz w:val="32"/>
          <w:szCs w:val="32"/>
        </w:rPr>
      </w:pPr>
    </w:p>
    <w:p w:rsidR="008C0681" w:rsidRPr="00422784" w:rsidRDefault="008C0681" w:rsidP="00B201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C0681" w:rsidRPr="00422784" w:rsidRDefault="008C0681" w:rsidP="00B201F0">
      <w:pPr>
        <w:rPr>
          <w:rFonts w:ascii="Times New Roman" w:hAnsi="Times New Roman" w:cs="Times New Roman"/>
          <w:sz w:val="32"/>
          <w:szCs w:val="32"/>
        </w:rPr>
      </w:pPr>
    </w:p>
    <w:p w:rsidR="009865DE" w:rsidRPr="00422784" w:rsidRDefault="009865DE" w:rsidP="00B201F0">
      <w:pPr>
        <w:rPr>
          <w:rFonts w:ascii="Times New Roman" w:hAnsi="Times New Roman" w:cs="Times New Roman"/>
          <w:sz w:val="32"/>
          <w:szCs w:val="32"/>
        </w:rPr>
      </w:pPr>
    </w:p>
    <w:p w:rsidR="009865DE" w:rsidRPr="00422784" w:rsidRDefault="009865DE" w:rsidP="00B201F0">
      <w:pPr>
        <w:rPr>
          <w:rFonts w:ascii="Times New Roman" w:hAnsi="Times New Roman" w:cs="Times New Roman"/>
          <w:sz w:val="32"/>
          <w:szCs w:val="32"/>
        </w:rPr>
      </w:pPr>
    </w:p>
    <w:p w:rsidR="008C0681" w:rsidRPr="00422784" w:rsidRDefault="008C0681" w:rsidP="00B201F0">
      <w:pPr>
        <w:rPr>
          <w:rFonts w:ascii="Times New Roman" w:hAnsi="Times New Roman" w:cs="Times New Roman"/>
          <w:sz w:val="32"/>
          <w:szCs w:val="32"/>
        </w:rPr>
      </w:pPr>
      <w:r w:rsidRPr="00422784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B201F0" w:rsidRPr="008C0681" w:rsidRDefault="008C0681" w:rsidP="00B201F0">
      <w:pPr>
        <w:rPr>
          <w:rFonts w:ascii="Times New Roman" w:hAnsi="Times New Roman" w:cs="Times New Roman"/>
          <w:sz w:val="36"/>
          <w:szCs w:val="36"/>
        </w:rPr>
      </w:pPr>
      <w:r w:rsidRPr="00422784">
        <w:rPr>
          <w:rFonts w:ascii="Times New Roman" w:hAnsi="Times New Roman" w:cs="Times New Roman"/>
          <w:sz w:val="32"/>
          <w:szCs w:val="32"/>
        </w:rPr>
        <w:t>инструктор по физической культуре О.Л. Рубе</w:t>
      </w:r>
      <w:r w:rsidRPr="008C0681">
        <w:rPr>
          <w:rFonts w:ascii="Times New Roman" w:hAnsi="Times New Roman" w:cs="Times New Roman"/>
          <w:sz w:val="36"/>
          <w:szCs w:val="36"/>
        </w:rPr>
        <w:t xml:space="preserve">ц  </w:t>
      </w:r>
    </w:p>
    <w:sectPr w:rsidR="00B201F0" w:rsidRPr="008C0681" w:rsidSect="002F3A03">
      <w:pgSz w:w="11906" w:h="16838"/>
      <w:pgMar w:top="1134" w:right="1416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637"/>
    <w:multiLevelType w:val="hybridMultilevel"/>
    <w:tmpl w:val="B23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7CEC"/>
    <w:multiLevelType w:val="hybridMultilevel"/>
    <w:tmpl w:val="7CA66142"/>
    <w:lvl w:ilvl="0" w:tplc="57DC1E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8"/>
    <w:rsid w:val="00084098"/>
    <w:rsid w:val="000E4DB2"/>
    <w:rsid w:val="00285B65"/>
    <w:rsid w:val="002B7119"/>
    <w:rsid w:val="002F3A03"/>
    <w:rsid w:val="003438C8"/>
    <w:rsid w:val="0037567F"/>
    <w:rsid w:val="00422784"/>
    <w:rsid w:val="00654B79"/>
    <w:rsid w:val="00674137"/>
    <w:rsid w:val="006A36F8"/>
    <w:rsid w:val="006B5EF3"/>
    <w:rsid w:val="006C53A7"/>
    <w:rsid w:val="00740547"/>
    <w:rsid w:val="00784B53"/>
    <w:rsid w:val="007D7F41"/>
    <w:rsid w:val="00820713"/>
    <w:rsid w:val="00886141"/>
    <w:rsid w:val="008C0681"/>
    <w:rsid w:val="009865DE"/>
    <w:rsid w:val="00AB610B"/>
    <w:rsid w:val="00AD30D8"/>
    <w:rsid w:val="00AE3445"/>
    <w:rsid w:val="00B201F0"/>
    <w:rsid w:val="00C01AAB"/>
    <w:rsid w:val="00C83037"/>
    <w:rsid w:val="00CA1885"/>
    <w:rsid w:val="00CA5CE9"/>
    <w:rsid w:val="00D43528"/>
    <w:rsid w:val="00DA33A5"/>
    <w:rsid w:val="00F1428F"/>
    <w:rsid w:val="00F64B1D"/>
    <w:rsid w:val="00F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713"/>
    <w:rPr>
      <w:b/>
      <w:bCs/>
    </w:rPr>
  </w:style>
  <w:style w:type="character" w:styleId="a5">
    <w:name w:val="Hyperlink"/>
    <w:basedOn w:val="a0"/>
    <w:uiPriority w:val="99"/>
    <w:semiHidden/>
    <w:unhideWhenUsed/>
    <w:rsid w:val="000840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5CE9"/>
    <w:pPr>
      <w:ind w:left="720"/>
      <w:contextualSpacing/>
    </w:pPr>
  </w:style>
  <w:style w:type="paragraph" w:customStyle="1" w:styleId="c0">
    <w:name w:val="c0"/>
    <w:basedOn w:val="a"/>
    <w:rsid w:val="00F1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28F"/>
  </w:style>
  <w:style w:type="paragraph" w:styleId="a9">
    <w:name w:val="No Spacing"/>
    <w:uiPriority w:val="1"/>
    <w:qFormat/>
    <w:rsid w:val="00F1428F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AB6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713"/>
    <w:rPr>
      <w:b/>
      <w:bCs/>
    </w:rPr>
  </w:style>
  <w:style w:type="character" w:styleId="a5">
    <w:name w:val="Hyperlink"/>
    <w:basedOn w:val="a0"/>
    <w:uiPriority w:val="99"/>
    <w:semiHidden/>
    <w:unhideWhenUsed/>
    <w:rsid w:val="000840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5CE9"/>
    <w:pPr>
      <w:ind w:left="720"/>
      <w:contextualSpacing/>
    </w:pPr>
  </w:style>
  <w:style w:type="paragraph" w:customStyle="1" w:styleId="c0">
    <w:name w:val="c0"/>
    <w:basedOn w:val="a"/>
    <w:rsid w:val="00F1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28F"/>
  </w:style>
  <w:style w:type="paragraph" w:styleId="a9">
    <w:name w:val="No Spacing"/>
    <w:uiPriority w:val="1"/>
    <w:qFormat/>
    <w:rsid w:val="00F1428F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AB6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50ds.ru%2Fpsiholog%2F5703-obuchenie-starshikh-doshkolnikov-khodbe-na-lyzhakh-posredstvom-organizatsii-sovmestnoy-deyatelnosti-roditeley-i-detey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2018-11-26T10:33:00Z</dcterms:created>
  <dcterms:modified xsi:type="dcterms:W3CDTF">2018-11-27T11:33:00Z</dcterms:modified>
</cp:coreProperties>
</file>