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8B" w:rsidRDefault="00613B8B" w:rsidP="00941264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i/>
          <w:color w:val="365F91"/>
          <w:sz w:val="32"/>
          <w:szCs w:val="32"/>
          <w:lang w:eastAsia="ru-RU"/>
        </w:rPr>
      </w:pPr>
      <w:r w:rsidRPr="00122026">
        <w:rPr>
          <w:rFonts w:ascii="Times New Roman" w:hAnsi="Times New Roman"/>
          <w:b/>
          <w:i/>
          <w:color w:val="365F91"/>
          <w:sz w:val="32"/>
          <w:szCs w:val="32"/>
          <w:lang w:eastAsia="ru-RU"/>
        </w:rPr>
        <w:t>Играем и учимся говорить: сюжетно-ролевые игры для детей</w:t>
      </w:r>
    </w:p>
    <w:p w:rsidR="00613B8B" w:rsidRPr="00122026" w:rsidRDefault="00613B8B" w:rsidP="00122026">
      <w:pPr>
        <w:pStyle w:val="NoSpacing"/>
        <w:ind w:firstLine="567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22026">
        <w:rPr>
          <w:rFonts w:ascii="Times New Roman" w:hAnsi="Times New Roman"/>
          <w:b/>
          <w:i/>
          <w:sz w:val="28"/>
          <w:szCs w:val="28"/>
          <w:lang w:eastAsia="ru-RU"/>
        </w:rPr>
        <w:t>Учитель – дефектолог</w:t>
      </w:r>
    </w:p>
    <w:p w:rsidR="00613B8B" w:rsidRDefault="00613B8B" w:rsidP="00122026">
      <w:pPr>
        <w:pStyle w:val="NoSpacing"/>
        <w:ind w:firstLine="567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22026">
        <w:rPr>
          <w:rFonts w:ascii="Times New Roman" w:hAnsi="Times New Roman"/>
          <w:b/>
          <w:i/>
          <w:sz w:val="28"/>
          <w:szCs w:val="28"/>
          <w:lang w:eastAsia="ru-RU"/>
        </w:rPr>
        <w:t>В.В. Мякшина</w:t>
      </w:r>
    </w:p>
    <w:p w:rsidR="00613B8B" w:rsidRPr="00122026" w:rsidRDefault="00613B8B" w:rsidP="00122026">
      <w:pPr>
        <w:pStyle w:val="NoSpacing"/>
        <w:ind w:firstLine="567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sz w:val="28"/>
          <w:szCs w:val="28"/>
          <w:lang w:eastAsia="ru-RU"/>
        </w:rPr>
        <w:t>Варианты игр с ребенком ограничены лишь фантазией родителей. При этом малыш часто самостоятельно подсказывает, чем ему хочется заняться, распределяет роли и организует игру.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sz w:val="28"/>
          <w:szCs w:val="28"/>
          <w:lang w:eastAsia="ru-RU"/>
        </w:rPr>
        <w:t>Ваша миссия − наполнить игру развернутыми диалогами, чтобы игра была не только увлекательна, но и полезна для развития речи крохи. Это могут быть: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b/>
          <w:bCs/>
          <w:sz w:val="28"/>
          <w:szCs w:val="28"/>
          <w:lang w:eastAsia="ru-RU"/>
        </w:rPr>
        <w:t>Прятки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sz w:val="28"/>
          <w:szCs w:val="28"/>
          <w:lang w:eastAsia="ru-RU"/>
        </w:rPr>
        <w:t>Классическая игра «ку-ку» с грудничками, постепенно может видоизменяться. Можно прятаться за чем угодно, привлекая ребенка словами «где мама?», «найди маму». По мере взросления ребенок начнет с удовольствием прятаться сам, а вы с соответствующим словесным сопровождением будете его искать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b/>
          <w:bCs/>
          <w:sz w:val="28"/>
          <w:szCs w:val="28"/>
          <w:lang w:eastAsia="ru-RU"/>
        </w:rPr>
        <w:t>Сюжетно-ролевые игры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sz w:val="28"/>
          <w:szCs w:val="28"/>
          <w:lang w:eastAsia="ru-RU"/>
        </w:rPr>
        <w:t>Поначалу это могут быть совсем простые игры. Например, можно играть с игрушечным телефоном, ребенок может звонить маме, папе, братику, сестричке, говорить «алло», узнавать «как дела?» и наоборот. Затем можно разыгрывать сказки по ролям, придумывать сюжеты самостоятельно, используя предметы быта и игрушки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b/>
          <w:bCs/>
          <w:sz w:val="28"/>
          <w:szCs w:val="28"/>
          <w:lang w:eastAsia="ru-RU"/>
        </w:rPr>
        <w:t>«Угадай-ка»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sz w:val="28"/>
          <w:szCs w:val="28"/>
          <w:lang w:eastAsia="ru-RU"/>
        </w:rPr>
        <w:t>Вариаций игр множество. Можно спрашивать ребенка: «угадай, что я делаю?» и показывать какое-нибудь действие: расчесываться, разливать чай в чашки. Или спрашивать: «угадай, кто я?» и изображать зайчика или медвежонка. Можно показывать мягких зверушек и спрашивать: «угадай, кто это?», «а что он любит кушать», «где живет?». Если ребенок не может ответить, следует давать развернутый ответ самостоятельно, и через некоторое время повторять малышу вопросы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b/>
          <w:bCs/>
          <w:sz w:val="28"/>
          <w:szCs w:val="28"/>
          <w:lang w:eastAsia="ru-RU"/>
        </w:rPr>
        <w:t>Активные игры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026">
        <w:rPr>
          <w:rFonts w:ascii="Times New Roman" w:hAnsi="Times New Roman"/>
          <w:sz w:val="28"/>
          <w:szCs w:val="28"/>
          <w:lang w:eastAsia="ru-RU"/>
        </w:rPr>
        <w:t>Потешки и песенки можно использовать в активной игре с ребенком, побуждая его повторять вместе со словами соответствующие действия. Это параллельно с речевыми навыками позволит развивать и физические, и музыкальные способности ребенка. Примеры:</w:t>
      </w:r>
    </w:p>
    <w:p w:rsidR="00613B8B" w:rsidRPr="00122026" w:rsidRDefault="00613B8B" w:rsidP="00122026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Потешка с движениями 1" style="position:absolute;left:0;text-align:left;margin-left:12.95pt;margin-top:11.15pt;width:469.5pt;height:400.65pt;z-index:251658240;visibility:visible">
            <v:imagedata r:id="rId4" o:title=""/>
          </v:shape>
        </w:pict>
      </w: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B8B" w:rsidRDefault="00613B8B" w:rsidP="00941264">
      <w:pPr>
        <w:spacing w:line="360" w:lineRule="auto"/>
      </w:pPr>
      <w:bookmarkStart w:id="0" w:name="_GoBack"/>
      <w:bookmarkEnd w:id="0"/>
      <w:r>
        <w:rPr>
          <w:noProof/>
          <w:lang w:eastAsia="ru-RU"/>
        </w:rPr>
        <w:pict>
          <v:shape id="Рисунок 1" o:spid="_x0000_s1027" type="#_x0000_t75" alt="Потешка с движениями 2" style="position:absolute;margin-left:92.45pt;margin-top:32.75pt;width:243pt;height:312.4pt;z-index:251659264;visibility:visible">
            <v:imagedata r:id="rId5" o:title=""/>
          </v:shape>
        </w:pict>
      </w:r>
    </w:p>
    <w:sectPr w:rsidR="00613B8B" w:rsidSect="00941264">
      <w:pgSz w:w="11906" w:h="16838"/>
      <w:pgMar w:top="851" w:right="851" w:bottom="851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0D5"/>
    <w:rsid w:val="00122026"/>
    <w:rsid w:val="00152B99"/>
    <w:rsid w:val="00374D42"/>
    <w:rsid w:val="003845C3"/>
    <w:rsid w:val="003D2E72"/>
    <w:rsid w:val="00497175"/>
    <w:rsid w:val="00520190"/>
    <w:rsid w:val="0053111A"/>
    <w:rsid w:val="00613B8B"/>
    <w:rsid w:val="00614E9A"/>
    <w:rsid w:val="006D0854"/>
    <w:rsid w:val="00941264"/>
    <w:rsid w:val="009B653C"/>
    <w:rsid w:val="00A371C3"/>
    <w:rsid w:val="00B96380"/>
    <w:rsid w:val="00C101D3"/>
    <w:rsid w:val="00CB10D5"/>
    <w:rsid w:val="00CE62E6"/>
    <w:rsid w:val="00D91EB2"/>
    <w:rsid w:val="00E8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62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265</Words>
  <Characters>1514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DENIS</cp:lastModifiedBy>
  <cp:revision>7</cp:revision>
  <dcterms:created xsi:type="dcterms:W3CDTF">2021-07-01T07:27:00Z</dcterms:created>
  <dcterms:modified xsi:type="dcterms:W3CDTF">2024-03-14T09:17:00Z</dcterms:modified>
</cp:coreProperties>
</file>